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E4CA6" w14:textId="77777777" w:rsidR="00627074" w:rsidRPr="005C556E" w:rsidRDefault="00627074" w:rsidP="001E0889">
      <w:pPr>
        <w:spacing w:after="0"/>
        <w:jc w:val="center"/>
        <w:rPr>
          <w:b/>
        </w:rPr>
      </w:pPr>
    </w:p>
    <w:p w14:paraId="2610CD0D" w14:textId="5051613F" w:rsidR="00704351" w:rsidRPr="005C556E" w:rsidRDefault="0036367F" w:rsidP="005C556E">
      <w:pPr>
        <w:spacing w:after="240"/>
        <w:jc w:val="center"/>
      </w:pPr>
      <w:r w:rsidRPr="005C556E">
        <w:rPr>
          <w:b/>
        </w:rPr>
        <w:t xml:space="preserve">MPLS Division </w:t>
      </w:r>
      <w:r w:rsidR="00EE69B8" w:rsidRPr="005C556E">
        <w:rPr>
          <w:b/>
        </w:rPr>
        <w:br/>
      </w:r>
      <w:r w:rsidRPr="005C556E">
        <w:rPr>
          <w:b/>
        </w:rPr>
        <w:t>Guidance for Departments</w:t>
      </w:r>
      <w:r w:rsidR="001E0889" w:rsidRPr="005C556E">
        <w:rPr>
          <w:b/>
        </w:rPr>
        <w:t xml:space="preserve"> when handling complaints and academic appeals</w:t>
      </w:r>
    </w:p>
    <w:p w14:paraId="748DF559" w14:textId="1BC3747B" w:rsidR="00F61D4A" w:rsidRPr="005C556E" w:rsidRDefault="00901418" w:rsidP="001C4C2F">
      <w:pPr>
        <w:spacing w:after="120" w:line="252" w:lineRule="auto"/>
        <w:jc w:val="both"/>
        <w:rPr>
          <w:rFonts w:ascii="Helvetica" w:hAnsi="Helvetica" w:cs="Arial"/>
          <w:color w:val="444444"/>
        </w:rPr>
      </w:pPr>
      <w:r w:rsidRPr="005C556E">
        <w:t xml:space="preserve">This document sets out what departments should do when they receive a complaint from </w:t>
      </w:r>
      <w:r w:rsidR="00582B9B" w:rsidRPr="005C556E">
        <w:t>one of their graduate students</w:t>
      </w:r>
      <w:r w:rsidRPr="005C556E">
        <w:t xml:space="preserve">. </w:t>
      </w:r>
      <w:r w:rsidR="003417CF" w:rsidRPr="005C556E">
        <w:t>The</w:t>
      </w:r>
      <w:r w:rsidR="00582B9B" w:rsidRPr="005C556E">
        <w:t xml:space="preserve"> University’s</w:t>
      </w:r>
      <w:r w:rsidR="003417CF" w:rsidRPr="005C556E">
        <w:t xml:space="preserve"> </w:t>
      </w:r>
      <w:hyperlink r:id="rId11" w:anchor="collapse1054166" w:history="1">
        <w:r w:rsidR="003417CF" w:rsidRPr="005C556E">
          <w:rPr>
            <w:rStyle w:val="Hyperlink"/>
          </w:rPr>
          <w:t>complaint procedure</w:t>
        </w:r>
      </w:hyperlink>
      <w:r w:rsidR="003417CF" w:rsidRPr="005C556E">
        <w:t xml:space="preserve"> is designed to ensure that complaints are properly investigated and are given careful and fair consideration.</w:t>
      </w:r>
      <w:r w:rsidR="00086A1A" w:rsidRPr="005C556E">
        <w:t xml:space="preserve"> </w:t>
      </w:r>
      <w:r w:rsidR="0021360B" w:rsidRPr="005C556E">
        <w:t xml:space="preserve">Stage one of the complaint process is local resolution, and it is this stage which is the focus of this document. </w:t>
      </w:r>
      <w:r w:rsidR="001625C0" w:rsidRPr="005C556E">
        <w:t>Further</w:t>
      </w:r>
      <w:r w:rsidR="001625C0" w:rsidRPr="005C556E">
        <w:rPr>
          <w:rFonts w:ascii="Helvetica" w:hAnsi="Helvetica" w:cs="Arial"/>
          <w:color w:val="444444"/>
        </w:rPr>
        <w:t xml:space="preserve"> </w:t>
      </w:r>
      <w:hyperlink r:id="rId12" w:anchor="collapse1054166" w:history="1">
        <w:r w:rsidR="001625C0" w:rsidRPr="005C556E">
          <w:rPr>
            <w:rStyle w:val="Hyperlink"/>
            <w:rFonts w:cstheme="minorHAnsi"/>
          </w:rPr>
          <w:t>guidance for stage 1 complaints</w:t>
        </w:r>
      </w:hyperlink>
      <w:hyperlink r:id="rId13" w:history="1">
        <w:r w:rsidR="001625C0" w:rsidRPr="005C556E">
          <w:rPr>
            <w:rStyle w:val="Hyperlink"/>
            <w:rFonts w:cstheme="minorHAnsi"/>
          </w:rPr>
          <w:t xml:space="preserve"> </w:t>
        </w:r>
      </w:hyperlink>
      <w:r w:rsidR="001625C0" w:rsidRPr="005C556E">
        <w:t>have been developed for departments by the Proctors Office and Education Committee</w:t>
      </w:r>
      <w:r w:rsidR="001625C0" w:rsidRPr="005C556E">
        <w:rPr>
          <w:rFonts w:ascii="Helvetica" w:hAnsi="Helvetica" w:cs="Arial"/>
          <w:color w:val="444444"/>
        </w:rPr>
        <w:t>.</w:t>
      </w:r>
    </w:p>
    <w:p w14:paraId="0E99A19B" w14:textId="5DCA2676" w:rsidR="00C751A9" w:rsidRPr="005C556E" w:rsidRDefault="00C751A9" w:rsidP="001C4C2F">
      <w:pPr>
        <w:spacing w:before="240" w:after="120" w:line="252" w:lineRule="auto"/>
        <w:jc w:val="both"/>
        <w:rPr>
          <w:b/>
        </w:rPr>
      </w:pPr>
      <w:r w:rsidRPr="005C556E">
        <w:rPr>
          <w:b/>
        </w:rPr>
        <w:t>Definitions</w:t>
      </w:r>
    </w:p>
    <w:p w14:paraId="0A12048C" w14:textId="77777777" w:rsidR="004616B7" w:rsidRPr="00812F9C" w:rsidRDefault="004616B7" w:rsidP="001C4C2F">
      <w:pPr>
        <w:pStyle w:val="ListParagraph"/>
        <w:numPr>
          <w:ilvl w:val="0"/>
          <w:numId w:val="4"/>
        </w:numPr>
        <w:spacing w:after="60" w:line="252" w:lineRule="auto"/>
        <w:ind w:hanging="357"/>
        <w:contextualSpacing w:val="0"/>
        <w:jc w:val="both"/>
        <w:rPr>
          <w:bCs/>
        </w:rPr>
      </w:pPr>
      <w:r w:rsidRPr="00812F9C">
        <w:rPr>
          <w:bCs/>
        </w:rPr>
        <w:t xml:space="preserve">A </w:t>
      </w:r>
      <w:r w:rsidRPr="006E4DB2">
        <w:rPr>
          <w:b/>
        </w:rPr>
        <w:t>complaint</w:t>
      </w:r>
      <w:r w:rsidRPr="00812F9C">
        <w:rPr>
          <w:bCs/>
        </w:rPr>
        <w:t xml:space="preserve"> can be made in relation to:</w:t>
      </w:r>
    </w:p>
    <w:p w14:paraId="704522B5" w14:textId="77777777" w:rsidR="004616B7" w:rsidRPr="00812F9C" w:rsidRDefault="004616B7" w:rsidP="001C4C2F">
      <w:pPr>
        <w:pStyle w:val="ListParagraph"/>
        <w:numPr>
          <w:ilvl w:val="1"/>
          <w:numId w:val="4"/>
        </w:numPr>
        <w:spacing w:after="60" w:line="252" w:lineRule="auto"/>
        <w:ind w:hanging="357"/>
        <w:contextualSpacing w:val="0"/>
        <w:jc w:val="both"/>
        <w:rPr>
          <w:bCs/>
        </w:rPr>
      </w:pPr>
      <w:r w:rsidRPr="00812F9C">
        <w:rPr>
          <w:bCs/>
        </w:rPr>
        <w:t>University administrative and support services (includi</w:t>
      </w:r>
      <w:bookmarkStart w:id="0" w:name="_GoBack"/>
      <w:bookmarkEnd w:id="0"/>
      <w:r w:rsidRPr="00812F9C">
        <w:rPr>
          <w:bCs/>
        </w:rPr>
        <w:t>ng departmental facilities and central facilities such as libraries, counselling, etc.)</w:t>
      </w:r>
    </w:p>
    <w:p w14:paraId="27516E45" w14:textId="77777777" w:rsidR="004616B7" w:rsidRPr="00812F9C" w:rsidRDefault="004616B7" w:rsidP="001C4C2F">
      <w:pPr>
        <w:pStyle w:val="ListParagraph"/>
        <w:numPr>
          <w:ilvl w:val="1"/>
          <w:numId w:val="4"/>
        </w:numPr>
        <w:spacing w:after="60" w:line="252" w:lineRule="auto"/>
        <w:ind w:hanging="357"/>
        <w:contextualSpacing w:val="0"/>
        <w:jc w:val="both"/>
        <w:rPr>
          <w:bCs/>
        </w:rPr>
      </w:pPr>
      <w:r w:rsidRPr="00812F9C">
        <w:rPr>
          <w:bCs/>
        </w:rPr>
        <w:t>University academic services and support (departmental teaching, supervision etc.)</w:t>
      </w:r>
    </w:p>
    <w:p w14:paraId="7A0011EC" w14:textId="573DBE3B" w:rsidR="004616B7" w:rsidRDefault="004616B7" w:rsidP="001C4C2F">
      <w:pPr>
        <w:pStyle w:val="ListParagraph"/>
        <w:numPr>
          <w:ilvl w:val="0"/>
          <w:numId w:val="4"/>
        </w:numPr>
        <w:spacing w:after="60" w:line="252" w:lineRule="auto"/>
        <w:ind w:hanging="357"/>
        <w:contextualSpacing w:val="0"/>
        <w:jc w:val="both"/>
        <w:rPr>
          <w:bCs/>
        </w:rPr>
      </w:pPr>
      <w:r w:rsidRPr="00812F9C">
        <w:rPr>
          <w:bCs/>
        </w:rPr>
        <w:t xml:space="preserve">An </w:t>
      </w:r>
      <w:r w:rsidRPr="006E4DB2">
        <w:rPr>
          <w:b/>
        </w:rPr>
        <w:t>academic appeal</w:t>
      </w:r>
      <w:r w:rsidRPr="00812F9C">
        <w:rPr>
          <w:bCs/>
        </w:rPr>
        <w:t xml:space="preserve"> is an appeal against the decision of an academic body in terms of whether the procedures were followed properly, errors were made</w:t>
      </w:r>
      <w:r w:rsidR="0062683F">
        <w:rPr>
          <w:bCs/>
        </w:rPr>
        <w:t>,</w:t>
      </w:r>
      <w:r w:rsidRPr="00812F9C">
        <w:rPr>
          <w:bCs/>
        </w:rPr>
        <w:t xml:space="preserve"> or the process was biased in some way.</w:t>
      </w:r>
    </w:p>
    <w:p w14:paraId="76B7D4A4" w14:textId="2030C5C5" w:rsidR="00947086" w:rsidRPr="006E4DB2" w:rsidRDefault="00947086" w:rsidP="001C4C2F">
      <w:pPr>
        <w:spacing w:after="60" w:line="252" w:lineRule="auto"/>
        <w:jc w:val="both"/>
        <w:rPr>
          <w:bCs/>
        </w:rPr>
      </w:pPr>
      <w:r>
        <w:rPr>
          <w:bCs/>
        </w:rPr>
        <w:t xml:space="preserve">For the remainder of this document, it is assumed that </w:t>
      </w:r>
      <w:r w:rsidR="00660A72">
        <w:rPr>
          <w:bCs/>
        </w:rPr>
        <w:t xml:space="preserve">a complaint is being handled. The process for academic appeals is similar, although the timeframes are different. See </w:t>
      </w:r>
      <w:r w:rsidR="007015F5">
        <w:rPr>
          <w:bCs/>
        </w:rPr>
        <w:t>University guidance on academic appeals for more information.</w:t>
      </w:r>
    </w:p>
    <w:p w14:paraId="143E1DD8" w14:textId="519CFCC3" w:rsidR="00704351" w:rsidRPr="005C556E" w:rsidRDefault="00704351" w:rsidP="001C4C2F">
      <w:pPr>
        <w:spacing w:before="240" w:after="120" w:line="252" w:lineRule="auto"/>
        <w:jc w:val="both"/>
        <w:rPr>
          <w:b/>
        </w:rPr>
      </w:pPr>
      <w:r w:rsidRPr="005C556E">
        <w:rPr>
          <w:b/>
        </w:rPr>
        <w:t>General Principles</w:t>
      </w:r>
    </w:p>
    <w:p w14:paraId="5C2AA0C4" w14:textId="0721AB8B" w:rsidR="00014F72" w:rsidRPr="005C556E" w:rsidRDefault="00014F72" w:rsidP="001C4C2F">
      <w:pPr>
        <w:pStyle w:val="ListParagraph"/>
        <w:numPr>
          <w:ilvl w:val="0"/>
          <w:numId w:val="7"/>
        </w:numPr>
        <w:spacing w:after="60" w:line="252" w:lineRule="auto"/>
        <w:contextualSpacing w:val="0"/>
        <w:jc w:val="both"/>
        <w:rPr>
          <w:bCs/>
        </w:rPr>
      </w:pPr>
      <w:r w:rsidRPr="005C556E">
        <w:rPr>
          <w:bCs/>
        </w:rPr>
        <w:t>Complaints should be handled confidentially.</w:t>
      </w:r>
    </w:p>
    <w:p w14:paraId="31BE9630" w14:textId="761038CA" w:rsidR="0026746F" w:rsidRPr="005C556E" w:rsidRDefault="0026746F" w:rsidP="001C4C2F">
      <w:pPr>
        <w:pStyle w:val="ListParagraph"/>
        <w:numPr>
          <w:ilvl w:val="1"/>
          <w:numId w:val="7"/>
        </w:numPr>
        <w:spacing w:after="60" w:line="252" w:lineRule="auto"/>
        <w:contextualSpacing w:val="0"/>
        <w:jc w:val="both"/>
        <w:rPr>
          <w:bCs/>
        </w:rPr>
      </w:pPr>
      <w:r w:rsidRPr="005C556E">
        <w:rPr>
          <w:bCs/>
        </w:rPr>
        <w:t xml:space="preserve">Information about the complaint should only be communicated to people who need it for the purposes of </w:t>
      </w:r>
      <w:r w:rsidR="00C751A9" w:rsidRPr="005C556E">
        <w:rPr>
          <w:bCs/>
        </w:rPr>
        <w:t>investigating or responding to the complaint.</w:t>
      </w:r>
    </w:p>
    <w:p w14:paraId="675F9797" w14:textId="62A2BCC2" w:rsidR="00546C3C" w:rsidRPr="005C556E" w:rsidRDefault="00546C3C" w:rsidP="001C4C2F">
      <w:pPr>
        <w:pStyle w:val="ListParagraph"/>
        <w:numPr>
          <w:ilvl w:val="1"/>
          <w:numId w:val="7"/>
        </w:numPr>
        <w:spacing w:after="60" w:line="252" w:lineRule="auto"/>
        <w:contextualSpacing w:val="0"/>
        <w:jc w:val="both"/>
        <w:rPr>
          <w:bCs/>
        </w:rPr>
      </w:pPr>
      <w:r w:rsidRPr="005C556E">
        <w:rPr>
          <w:bCs/>
        </w:rPr>
        <w:t>It should be made clear to the student who will be informed about the complaint.</w:t>
      </w:r>
    </w:p>
    <w:p w14:paraId="18304D13" w14:textId="54C013E0" w:rsidR="00546C3C" w:rsidRPr="005C556E" w:rsidRDefault="00E9582C" w:rsidP="001C4C2F">
      <w:pPr>
        <w:pStyle w:val="ListParagraph"/>
        <w:numPr>
          <w:ilvl w:val="1"/>
          <w:numId w:val="7"/>
        </w:numPr>
        <w:spacing w:after="60" w:line="252" w:lineRule="auto"/>
        <w:contextualSpacing w:val="0"/>
        <w:jc w:val="both"/>
        <w:rPr>
          <w:bCs/>
        </w:rPr>
      </w:pPr>
      <w:r w:rsidRPr="005C556E">
        <w:rPr>
          <w:bCs/>
        </w:rPr>
        <w:t xml:space="preserve">Where information is required to </w:t>
      </w:r>
      <w:r w:rsidR="00C42976" w:rsidRPr="005C556E">
        <w:rPr>
          <w:bCs/>
        </w:rPr>
        <w:t>process the complaint, third parties should not be told more than is strictly necessary to secure the required information.</w:t>
      </w:r>
    </w:p>
    <w:p w14:paraId="67C7670B" w14:textId="7323E406" w:rsidR="002806F0" w:rsidRDefault="002806F0" w:rsidP="001C4C2F">
      <w:pPr>
        <w:pStyle w:val="ListParagraph"/>
        <w:numPr>
          <w:ilvl w:val="0"/>
          <w:numId w:val="7"/>
        </w:numPr>
        <w:spacing w:after="60" w:line="252" w:lineRule="auto"/>
        <w:contextualSpacing w:val="0"/>
        <w:jc w:val="both"/>
        <w:rPr>
          <w:bCs/>
        </w:rPr>
      </w:pPr>
      <w:r w:rsidRPr="005C556E">
        <w:rPr>
          <w:bCs/>
        </w:rPr>
        <w:t>Where any individual investigating the complaint has, or could be perceived to have, a conflict of interest</w:t>
      </w:r>
      <w:r w:rsidR="00525C55" w:rsidRPr="005C556E">
        <w:rPr>
          <w:bCs/>
        </w:rPr>
        <w:t xml:space="preserve"> they should declare it as soon as they become aware of the conflict and the investigation should be conducted by someone independent.</w:t>
      </w:r>
    </w:p>
    <w:p w14:paraId="6EC38558" w14:textId="1603503A" w:rsidR="00342C6C" w:rsidRPr="005C556E" w:rsidRDefault="00342C6C" w:rsidP="001C4C2F">
      <w:pPr>
        <w:pStyle w:val="ListParagraph"/>
        <w:numPr>
          <w:ilvl w:val="1"/>
          <w:numId w:val="7"/>
        </w:numPr>
        <w:spacing w:after="60" w:line="252" w:lineRule="auto"/>
        <w:contextualSpacing w:val="0"/>
        <w:jc w:val="both"/>
        <w:rPr>
          <w:bCs/>
        </w:rPr>
      </w:pPr>
      <w:r>
        <w:rPr>
          <w:bCs/>
        </w:rPr>
        <w:t>The independent alternative must have at least as much seniority as the person who is being replace</w:t>
      </w:r>
      <w:r w:rsidR="0023053E">
        <w:rPr>
          <w:bCs/>
        </w:rPr>
        <w:t xml:space="preserve">d. Departmental complaints procedures should make clear how an independent alternative will be appointed, e.g. </w:t>
      </w:r>
      <w:r w:rsidR="00952831">
        <w:rPr>
          <w:bCs/>
        </w:rPr>
        <w:t>they will be appointed by the Head of Department to investigate the complaint.</w:t>
      </w:r>
    </w:p>
    <w:p w14:paraId="4EFD63FB" w14:textId="03E65677" w:rsidR="00E120C6" w:rsidRPr="005C556E" w:rsidRDefault="009F4608" w:rsidP="001C4C2F">
      <w:pPr>
        <w:pStyle w:val="ListParagraph"/>
        <w:numPr>
          <w:ilvl w:val="0"/>
          <w:numId w:val="7"/>
        </w:numPr>
        <w:spacing w:after="60" w:line="252" w:lineRule="auto"/>
        <w:contextualSpacing w:val="0"/>
        <w:jc w:val="both"/>
        <w:rPr>
          <w:bCs/>
        </w:rPr>
      </w:pPr>
      <w:r w:rsidRPr="005C556E">
        <w:rPr>
          <w:bCs/>
        </w:rPr>
        <w:t>Information about the complaint should be clear</w:t>
      </w:r>
      <w:r w:rsidR="00E773FE" w:rsidRPr="005C556E">
        <w:rPr>
          <w:bCs/>
        </w:rPr>
        <w:t xml:space="preserve"> to the student.</w:t>
      </w:r>
    </w:p>
    <w:p w14:paraId="1A0EFD86" w14:textId="41454440" w:rsidR="00AB4B30" w:rsidRDefault="008D7803" w:rsidP="00C657EF">
      <w:pPr>
        <w:pStyle w:val="ListParagraph"/>
        <w:numPr>
          <w:ilvl w:val="1"/>
          <w:numId w:val="7"/>
        </w:numPr>
        <w:spacing w:after="60" w:line="252" w:lineRule="auto"/>
        <w:contextualSpacing w:val="0"/>
        <w:jc w:val="both"/>
        <w:rPr>
          <w:bCs/>
        </w:rPr>
      </w:pPr>
      <w:r w:rsidRPr="00AB4B30">
        <w:rPr>
          <w:bCs/>
        </w:rPr>
        <w:t>Departments should publish information on how to make a complaint, including who to contact for each type of complaint on their website or intranet. It should be easy to find.</w:t>
      </w:r>
    </w:p>
    <w:p w14:paraId="774B9896" w14:textId="681AD322" w:rsidR="00AB4B30" w:rsidRPr="005C556E" w:rsidRDefault="00AB4B30" w:rsidP="00E5532D">
      <w:pPr>
        <w:pStyle w:val="ListParagraph"/>
        <w:numPr>
          <w:ilvl w:val="1"/>
          <w:numId w:val="7"/>
        </w:numPr>
        <w:spacing w:after="60" w:line="252" w:lineRule="auto"/>
        <w:contextualSpacing w:val="0"/>
        <w:jc w:val="both"/>
        <w:rPr>
          <w:bCs/>
        </w:rPr>
      </w:pPr>
      <w:r>
        <w:rPr>
          <w:rFonts w:eastAsia="Times New Roman" w:cstheme="minorHAnsi"/>
        </w:rPr>
        <w:t>If the designated person who would normally handle the complaint is on annual leave for a long period or on sick leave, the department should have an alternative contact that can manage the case.</w:t>
      </w:r>
    </w:p>
    <w:p w14:paraId="180BD944" w14:textId="7C79DE4F" w:rsidR="00B74AEF" w:rsidRDefault="00E773FE" w:rsidP="001C4C2F">
      <w:pPr>
        <w:pStyle w:val="ListParagraph"/>
        <w:numPr>
          <w:ilvl w:val="1"/>
          <w:numId w:val="7"/>
        </w:numPr>
        <w:spacing w:after="60" w:line="252" w:lineRule="auto"/>
        <w:contextualSpacing w:val="0"/>
        <w:jc w:val="both"/>
        <w:rPr>
          <w:bCs/>
        </w:rPr>
      </w:pPr>
      <w:r w:rsidRPr="005C556E">
        <w:rPr>
          <w:bCs/>
        </w:rPr>
        <w:t xml:space="preserve">Make sure the student has the </w:t>
      </w:r>
      <w:r w:rsidR="00E120C6" w:rsidRPr="005C556E">
        <w:rPr>
          <w:bCs/>
        </w:rPr>
        <w:t>Student Complaint Procedure Quick Guide</w:t>
      </w:r>
      <w:r w:rsidR="00773C86" w:rsidRPr="005C556E">
        <w:rPr>
          <w:bCs/>
        </w:rPr>
        <w:t xml:space="preserve"> and knows where to find complete information on </w:t>
      </w:r>
      <w:r w:rsidR="00086031" w:rsidRPr="005C556E">
        <w:rPr>
          <w:bCs/>
        </w:rPr>
        <w:t>the complaints procedure.</w:t>
      </w:r>
    </w:p>
    <w:p w14:paraId="050A6BB3" w14:textId="03E9B364" w:rsidR="00FF0BFA" w:rsidRDefault="00FF0BFA" w:rsidP="001C4C2F">
      <w:pPr>
        <w:pStyle w:val="ListParagraph"/>
        <w:numPr>
          <w:ilvl w:val="0"/>
          <w:numId w:val="7"/>
        </w:numPr>
        <w:spacing w:after="60" w:line="252" w:lineRule="auto"/>
        <w:contextualSpacing w:val="0"/>
        <w:jc w:val="both"/>
        <w:rPr>
          <w:bCs/>
        </w:rPr>
      </w:pPr>
      <w:r>
        <w:rPr>
          <w:bCs/>
        </w:rPr>
        <w:t xml:space="preserve">All students should be able to </w:t>
      </w:r>
      <w:r w:rsidR="00947086">
        <w:rPr>
          <w:bCs/>
        </w:rPr>
        <w:t>access the complaints process</w:t>
      </w:r>
      <w:r w:rsidR="007015F5">
        <w:rPr>
          <w:bCs/>
        </w:rPr>
        <w:t>.</w:t>
      </w:r>
    </w:p>
    <w:p w14:paraId="3793BE26" w14:textId="1F396FF3" w:rsidR="007015F5" w:rsidRDefault="008F06DA" w:rsidP="001C4C2F">
      <w:pPr>
        <w:pStyle w:val="ListParagraph"/>
        <w:numPr>
          <w:ilvl w:val="1"/>
          <w:numId w:val="7"/>
        </w:numPr>
        <w:spacing w:after="60" w:line="252" w:lineRule="auto"/>
        <w:contextualSpacing w:val="0"/>
        <w:jc w:val="both"/>
        <w:rPr>
          <w:bCs/>
        </w:rPr>
      </w:pPr>
      <w:r>
        <w:rPr>
          <w:bCs/>
        </w:rPr>
        <w:t>Guidance and p</w:t>
      </w:r>
      <w:r w:rsidR="00E008CB">
        <w:rPr>
          <w:bCs/>
        </w:rPr>
        <w:t>rocedures should be made available to students in accessible formats where applicable.</w:t>
      </w:r>
    </w:p>
    <w:p w14:paraId="6E0209AA" w14:textId="32C715BE" w:rsidR="00E008CB" w:rsidRDefault="008F06DA" w:rsidP="001C4C2F">
      <w:pPr>
        <w:pStyle w:val="ListParagraph"/>
        <w:numPr>
          <w:ilvl w:val="1"/>
          <w:numId w:val="7"/>
        </w:numPr>
        <w:spacing w:after="60" w:line="252" w:lineRule="auto"/>
        <w:contextualSpacing w:val="0"/>
        <w:jc w:val="both"/>
        <w:rPr>
          <w:bCs/>
        </w:rPr>
      </w:pPr>
      <w:r>
        <w:rPr>
          <w:bCs/>
        </w:rPr>
        <w:t>Departments should assess on a case-by-</w:t>
      </w:r>
      <w:r w:rsidR="004365AC">
        <w:rPr>
          <w:bCs/>
        </w:rPr>
        <w:t>c</w:t>
      </w:r>
      <w:r>
        <w:rPr>
          <w:bCs/>
        </w:rPr>
        <w:t xml:space="preserve">ase basis whether </w:t>
      </w:r>
      <w:r w:rsidR="008047B3">
        <w:rPr>
          <w:bCs/>
        </w:rPr>
        <w:t>reasonable adjustments are required to ensure students are able to access the process.</w:t>
      </w:r>
    </w:p>
    <w:p w14:paraId="2E9FE341" w14:textId="41D22A82" w:rsidR="008047B3" w:rsidRDefault="008047B3" w:rsidP="001C4C2F">
      <w:pPr>
        <w:pStyle w:val="ListParagraph"/>
        <w:numPr>
          <w:ilvl w:val="1"/>
          <w:numId w:val="7"/>
        </w:numPr>
        <w:spacing w:after="60" w:line="252" w:lineRule="auto"/>
        <w:contextualSpacing w:val="0"/>
        <w:jc w:val="both"/>
        <w:rPr>
          <w:bCs/>
        </w:rPr>
      </w:pPr>
      <w:r>
        <w:rPr>
          <w:bCs/>
        </w:rPr>
        <w:lastRenderedPageBreak/>
        <w:t>Students should be directed towards the support services available.</w:t>
      </w:r>
    </w:p>
    <w:p w14:paraId="015279AE" w14:textId="77777777" w:rsidR="00BF5460" w:rsidRDefault="008749D9" w:rsidP="001C4C2F">
      <w:pPr>
        <w:pStyle w:val="ListParagraph"/>
        <w:numPr>
          <w:ilvl w:val="1"/>
          <w:numId w:val="7"/>
        </w:numPr>
        <w:spacing w:after="60" w:line="252" w:lineRule="auto"/>
        <w:contextualSpacing w:val="0"/>
        <w:jc w:val="both"/>
        <w:rPr>
          <w:bCs/>
        </w:rPr>
      </w:pPr>
      <w:r>
        <w:rPr>
          <w:bCs/>
        </w:rPr>
        <w:t>If the student finds it difficult to engage effectively with the complaints process</w:t>
      </w:r>
      <w:r w:rsidR="00566EF4">
        <w:rPr>
          <w:bCs/>
        </w:rPr>
        <w:t>, the student can appoint a representative</w:t>
      </w:r>
      <w:r w:rsidR="008A4991">
        <w:rPr>
          <w:bCs/>
        </w:rPr>
        <w:t>.</w:t>
      </w:r>
    </w:p>
    <w:p w14:paraId="5D3D98E2" w14:textId="77777777" w:rsidR="00BF5460" w:rsidRDefault="008A4991" w:rsidP="001C4C2F">
      <w:pPr>
        <w:pStyle w:val="ListParagraph"/>
        <w:numPr>
          <w:ilvl w:val="2"/>
          <w:numId w:val="7"/>
        </w:numPr>
        <w:spacing w:after="60" w:line="252" w:lineRule="auto"/>
        <w:contextualSpacing w:val="0"/>
        <w:jc w:val="both"/>
        <w:rPr>
          <w:bCs/>
        </w:rPr>
      </w:pPr>
      <w:r>
        <w:rPr>
          <w:bCs/>
        </w:rPr>
        <w:t>The department should ensure that the student is aware of this possibility.</w:t>
      </w:r>
    </w:p>
    <w:p w14:paraId="36B5A72D" w14:textId="5A0A6E7D" w:rsidR="008749D9" w:rsidRPr="005C556E" w:rsidRDefault="008A4991" w:rsidP="001C4C2F">
      <w:pPr>
        <w:pStyle w:val="ListParagraph"/>
        <w:numPr>
          <w:ilvl w:val="2"/>
          <w:numId w:val="7"/>
        </w:numPr>
        <w:spacing w:after="60" w:line="252" w:lineRule="auto"/>
        <w:contextualSpacing w:val="0"/>
        <w:jc w:val="both"/>
        <w:rPr>
          <w:bCs/>
        </w:rPr>
      </w:pPr>
      <w:r>
        <w:rPr>
          <w:bCs/>
        </w:rPr>
        <w:t>It may be appropriate to pause the complaints process while a representative is appointed.</w:t>
      </w:r>
    </w:p>
    <w:p w14:paraId="6450D2D3" w14:textId="1149B405" w:rsidR="003A5D86" w:rsidRDefault="003A5D86" w:rsidP="001C4C2F">
      <w:pPr>
        <w:pStyle w:val="ListParagraph"/>
        <w:numPr>
          <w:ilvl w:val="0"/>
          <w:numId w:val="7"/>
        </w:numPr>
        <w:spacing w:after="60" w:line="252" w:lineRule="auto"/>
        <w:contextualSpacing w:val="0"/>
        <w:jc w:val="both"/>
      </w:pPr>
      <w:r w:rsidRPr="004D246D">
        <w:t>Students should be able to air their concerns and feel that they have been listened to.</w:t>
      </w:r>
    </w:p>
    <w:p w14:paraId="538BCCE0" w14:textId="60D4D02F" w:rsidR="00556A37" w:rsidRDefault="00556A37" w:rsidP="001C4C2F">
      <w:pPr>
        <w:pStyle w:val="ListParagraph"/>
        <w:numPr>
          <w:ilvl w:val="1"/>
          <w:numId w:val="7"/>
        </w:numPr>
        <w:spacing w:after="60" w:line="252" w:lineRule="auto"/>
        <w:contextualSpacing w:val="0"/>
        <w:jc w:val="both"/>
      </w:pPr>
      <w:r>
        <w:t>This means it is important that the student understands that their concerns are taken seriously and given equal consideration to other parties to the complaint.</w:t>
      </w:r>
    </w:p>
    <w:p w14:paraId="5F437895" w14:textId="00D65D32" w:rsidR="00556A37" w:rsidRDefault="00556A37" w:rsidP="001C4C2F">
      <w:pPr>
        <w:pStyle w:val="ListParagraph"/>
        <w:numPr>
          <w:ilvl w:val="1"/>
          <w:numId w:val="7"/>
        </w:numPr>
        <w:spacing w:after="60" w:line="252" w:lineRule="auto"/>
        <w:contextualSpacing w:val="0"/>
        <w:jc w:val="both"/>
      </w:pPr>
      <w:r>
        <w:t xml:space="preserve">It is equally important that the student understands that other parties to the complaint will be invited to present their own account, which may conflict with that provided by the student, and that other parties’ accounts will also be taken seriously and given consideration. </w:t>
      </w:r>
    </w:p>
    <w:p w14:paraId="3A55460E" w14:textId="3AC2026F" w:rsidR="00002711" w:rsidRDefault="00140E09" w:rsidP="001C4C2F">
      <w:pPr>
        <w:pStyle w:val="ListParagraph"/>
        <w:numPr>
          <w:ilvl w:val="0"/>
          <w:numId w:val="7"/>
        </w:numPr>
        <w:spacing w:after="60" w:line="252" w:lineRule="auto"/>
        <w:contextualSpacing w:val="0"/>
        <w:jc w:val="both"/>
      </w:pPr>
      <w:r>
        <w:t xml:space="preserve">Students are entitled to make a complaint if they feel that the University is not meeting </w:t>
      </w:r>
      <w:r w:rsidR="00002711">
        <w:t>its obligations to them. There should be no repercussions on students for making a complaint in normal circumstances, although repeated and vexatious complaints can be dealt with through student disciplinary procedures.</w:t>
      </w:r>
    </w:p>
    <w:p w14:paraId="3FE429CD" w14:textId="7F36C233" w:rsidR="00556A37" w:rsidRDefault="00556A37" w:rsidP="001C4C2F">
      <w:pPr>
        <w:pStyle w:val="ListParagraph"/>
        <w:numPr>
          <w:ilvl w:val="0"/>
          <w:numId w:val="7"/>
        </w:numPr>
        <w:spacing w:after="60" w:line="252" w:lineRule="auto"/>
        <w:contextualSpacing w:val="0"/>
        <w:jc w:val="both"/>
      </w:pPr>
      <w:r>
        <w:t>In cases where a student wishes to discuss concerns but does not wish to make a complaint, there should be the opportunity for them to do so.</w:t>
      </w:r>
    </w:p>
    <w:p w14:paraId="72C52B64" w14:textId="061219CE" w:rsidR="00556A37" w:rsidRDefault="00556A37" w:rsidP="001C4C2F">
      <w:pPr>
        <w:pStyle w:val="ListParagraph"/>
        <w:numPr>
          <w:ilvl w:val="1"/>
          <w:numId w:val="7"/>
        </w:numPr>
        <w:spacing w:after="60" w:line="252" w:lineRule="auto"/>
        <w:contextualSpacing w:val="0"/>
        <w:jc w:val="both"/>
      </w:pPr>
      <w:r>
        <w:t>Departments should take reasonable steps to resolve situations where there is no complaint.</w:t>
      </w:r>
    </w:p>
    <w:p w14:paraId="7F74B29F" w14:textId="0A9B23F6" w:rsidR="00556A37" w:rsidRPr="004D246D" w:rsidRDefault="00556A37" w:rsidP="001C4C2F">
      <w:pPr>
        <w:pStyle w:val="ListParagraph"/>
        <w:numPr>
          <w:ilvl w:val="1"/>
          <w:numId w:val="7"/>
        </w:numPr>
        <w:spacing w:after="60" w:line="252" w:lineRule="auto"/>
        <w:contextualSpacing w:val="0"/>
        <w:jc w:val="both"/>
      </w:pPr>
      <w:r>
        <w:t>It should be clear to the student that a department may be limited in the action that can be taken unless a complaint is made.</w:t>
      </w:r>
    </w:p>
    <w:p w14:paraId="41D88B93" w14:textId="69BA10F9" w:rsidR="0055632B" w:rsidRDefault="0055632B" w:rsidP="00E5532D">
      <w:pPr>
        <w:pStyle w:val="ListParagraph"/>
        <w:numPr>
          <w:ilvl w:val="0"/>
          <w:numId w:val="7"/>
        </w:numPr>
        <w:spacing w:after="60" w:line="252" w:lineRule="auto"/>
        <w:contextualSpacing w:val="0"/>
        <w:jc w:val="both"/>
        <w:rPr>
          <w:b/>
        </w:rPr>
      </w:pPr>
      <w:r>
        <w:t xml:space="preserve">When a complaint is received by the department, it is essential that a </w:t>
      </w:r>
      <w:r w:rsidR="00AB4B30">
        <w:t xml:space="preserve">local </w:t>
      </w:r>
      <w:r>
        <w:t xml:space="preserve">investigation is completed, and a written outcome is provided, as if the student wishes to pursue a complaint </w:t>
      </w:r>
      <w:r w:rsidR="00AB4B30">
        <w:t xml:space="preserve">with the </w:t>
      </w:r>
      <w:r w:rsidR="00B35108">
        <w:t>P</w:t>
      </w:r>
      <w:r w:rsidR="00AB4B30">
        <w:t xml:space="preserve">roctors </w:t>
      </w:r>
      <w:r>
        <w:t>the outcome</w:t>
      </w:r>
      <w:r w:rsidR="00AB4B30">
        <w:t xml:space="preserve"> of the local investigation</w:t>
      </w:r>
      <w:r>
        <w:t xml:space="preserve"> needs to be provided.</w:t>
      </w:r>
    </w:p>
    <w:p w14:paraId="7A0EE607" w14:textId="43F8FB96" w:rsidR="00EF0788" w:rsidRPr="005C556E" w:rsidRDefault="002B40F2" w:rsidP="001C4C2F">
      <w:pPr>
        <w:spacing w:before="240" w:after="120" w:line="252" w:lineRule="auto"/>
        <w:jc w:val="both"/>
        <w:rPr>
          <w:rFonts w:ascii="Helvetica" w:hAnsi="Helvetica" w:cs="Arial"/>
          <w:color w:val="444444"/>
        </w:rPr>
      </w:pPr>
      <w:r>
        <w:rPr>
          <w:b/>
        </w:rPr>
        <w:t>Timescales and investigation steps</w:t>
      </w:r>
    </w:p>
    <w:p w14:paraId="75587A06" w14:textId="394D92C5" w:rsidR="00EF0788" w:rsidRPr="005C556E" w:rsidRDefault="00EF0788" w:rsidP="001C4C2F">
      <w:pPr>
        <w:pStyle w:val="ListParagraph"/>
        <w:numPr>
          <w:ilvl w:val="0"/>
          <w:numId w:val="7"/>
        </w:numPr>
        <w:spacing w:after="60" w:line="252" w:lineRule="auto"/>
        <w:contextualSpacing w:val="0"/>
        <w:jc w:val="both"/>
      </w:pPr>
      <w:r w:rsidRPr="005C556E">
        <w:t>An acknowledgement should be sent to the student</w:t>
      </w:r>
      <w:r w:rsidR="00CC0811" w:rsidRPr="005C556E">
        <w:t xml:space="preserve"> as soon as possible and</w:t>
      </w:r>
      <w:r w:rsidRPr="005C556E">
        <w:t xml:space="preserve"> within </w:t>
      </w:r>
      <w:r w:rsidR="00CC0811" w:rsidRPr="005C556E">
        <w:t>five</w:t>
      </w:r>
      <w:r w:rsidRPr="005C556E">
        <w:t xml:space="preserve"> working days</w:t>
      </w:r>
      <w:r w:rsidR="00CC0811" w:rsidRPr="005C556E">
        <w:t xml:space="preserve"> at the latest</w:t>
      </w:r>
      <w:r w:rsidR="00F33B8B" w:rsidRPr="005C556E">
        <w:t xml:space="preserve">. The acknowledgement should include information on </w:t>
      </w:r>
      <w:r w:rsidRPr="005C556E">
        <w:t xml:space="preserve">who will be dealing with </w:t>
      </w:r>
      <w:r w:rsidR="00F33B8B" w:rsidRPr="005C556E">
        <w:t>the complaint</w:t>
      </w:r>
      <w:r w:rsidRPr="005C556E">
        <w:t xml:space="preserve"> and</w:t>
      </w:r>
      <w:r w:rsidR="00E407A1" w:rsidRPr="005C556E">
        <w:t>,</w:t>
      </w:r>
      <w:r w:rsidRPr="005C556E">
        <w:t xml:space="preserve"> if possible</w:t>
      </w:r>
      <w:r w:rsidR="00E407A1" w:rsidRPr="005C556E">
        <w:t>,</w:t>
      </w:r>
      <w:r w:rsidRPr="005C556E">
        <w:t xml:space="preserve"> provide an indication </w:t>
      </w:r>
      <w:r w:rsidR="00E407A1" w:rsidRPr="005C556E">
        <w:t>of preliminary steps and timeframe.</w:t>
      </w:r>
    </w:p>
    <w:p w14:paraId="0F99A66E" w14:textId="37E7E1DA" w:rsidR="00E52333" w:rsidRDefault="00B44834" w:rsidP="001C4C2F">
      <w:pPr>
        <w:pStyle w:val="ListParagraph"/>
        <w:numPr>
          <w:ilvl w:val="0"/>
          <w:numId w:val="7"/>
        </w:numPr>
        <w:spacing w:after="60" w:line="252" w:lineRule="auto"/>
        <w:contextualSpacing w:val="0"/>
        <w:jc w:val="both"/>
      </w:pPr>
      <w:r>
        <w:t>Written records should be kept at every stage of the process</w:t>
      </w:r>
      <w:r w:rsidR="00664469">
        <w:t>, detailing anything that was discussed and agreed</w:t>
      </w:r>
      <w:r w:rsidR="00696276" w:rsidRPr="005C556E">
        <w:t>.</w:t>
      </w:r>
    </w:p>
    <w:p w14:paraId="497DFA33" w14:textId="57A1D3F4" w:rsidR="00B44834" w:rsidRPr="005C556E" w:rsidRDefault="00B44834" w:rsidP="001C4C2F">
      <w:pPr>
        <w:pStyle w:val="ListParagraph"/>
        <w:numPr>
          <w:ilvl w:val="1"/>
          <w:numId w:val="7"/>
        </w:numPr>
        <w:spacing w:after="60" w:line="252" w:lineRule="auto"/>
        <w:contextualSpacing w:val="0"/>
        <w:jc w:val="both"/>
      </w:pPr>
      <w:r>
        <w:t xml:space="preserve">If the complaint has been made in writing, </w:t>
      </w:r>
      <w:r w:rsidR="008B3D8A">
        <w:t xml:space="preserve">clarify any ambiguities in the written complaint with the student as soon as possible. </w:t>
      </w:r>
      <w:r w:rsidR="007772A9">
        <w:t>It may be appropriate to conduct an initial meeting with the student so that all parties are clear what the complaint is about.</w:t>
      </w:r>
    </w:p>
    <w:p w14:paraId="707BFB6B" w14:textId="5CA1D8FC" w:rsidR="00E52333" w:rsidRPr="005C556E" w:rsidRDefault="00E52333" w:rsidP="001C4C2F">
      <w:pPr>
        <w:pStyle w:val="ListParagraph"/>
        <w:numPr>
          <w:ilvl w:val="1"/>
          <w:numId w:val="7"/>
        </w:numPr>
        <w:spacing w:after="60" w:line="252" w:lineRule="auto"/>
        <w:contextualSpacing w:val="0"/>
        <w:jc w:val="both"/>
      </w:pPr>
      <w:r w:rsidRPr="005C556E">
        <w:t>If the complaint has been made orally, summarise the complaint in writing</w:t>
      </w:r>
      <w:r w:rsidR="002B0461">
        <w:t xml:space="preserve"> yourself</w:t>
      </w:r>
      <w:r w:rsidRPr="005C556E">
        <w:t xml:space="preserve"> and send it to the student as soon as possible</w:t>
      </w:r>
      <w:r w:rsidR="00C61012">
        <w:t xml:space="preserve"> with a request to clarify anything you may have misunderstood</w:t>
      </w:r>
      <w:r w:rsidR="00812F9C" w:rsidRPr="005C556E">
        <w:t>.</w:t>
      </w:r>
    </w:p>
    <w:p w14:paraId="660B8CDA" w14:textId="4FB45F40" w:rsidR="0083379D" w:rsidRPr="005C556E" w:rsidRDefault="0083379D" w:rsidP="001C4C2F">
      <w:pPr>
        <w:pStyle w:val="ListParagraph"/>
        <w:numPr>
          <w:ilvl w:val="0"/>
          <w:numId w:val="7"/>
        </w:numPr>
        <w:spacing w:after="60" w:line="252" w:lineRule="auto"/>
        <w:contextualSpacing w:val="0"/>
        <w:jc w:val="both"/>
      </w:pPr>
      <w:r w:rsidRPr="005C556E">
        <w:t>Give the student the option to be accompanied to any meeting</w:t>
      </w:r>
      <w:r w:rsidR="007A5DEE">
        <w:t>,</w:t>
      </w:r>
      <w:r w:rsidRPr="005C556E">
        <w:t xml:space="preserve"> e.g.</w:t>
      </w:r>
      <w:r w:rsidR="007A5DEE">
        <w:t xml:space="preserve"> by</w:t>
      </w:r>
      <w:r w:rsidR="00100B3D">
        <w:t xml:space="preserve"> a</w:t>
      </w:r>
      <w:r w:rsidRPr="005C556E">
        <w:t xml:space="preserve"> friend</w:t>
      </w:r>
      <w:r w:rsidR="00100B3D">
        <w:t xml:space="preserve"> or</w:t>
      </w:r>
      <w:r w:rsidRPr="005C556E">
        <w:t xml:space="preserve"> college advisor.</w:t>
      </w:r>
    </w:p>
    <w:p w14:paraId="332F9440" w14:textId="271EEE39" w:rsidR="00E64018" w:rsidRPr="005C556E" w:rsidRDefault="004E6CDB" w:rsidP="001C4C2F">
      <w:pPr>
        <w:pStyle w:val="ListParagraph"/>
        <w:numPr>
          <w:ilvl w:val="0"/>
          <w:numId w:val="7"/>
        </w:numPr>
        <w:spacing w:after="60" w:line="252" w:lineRule="auto"/>
        <w:contextualSpacing w:val="0"/>
        <w:jc w:val="both"/>
      </w:pPr>
      <w:r>
        <w:t>The student should be contacted within ten working days of the complaint being made to update them on progress</w:t>
      </w:r>
      <w:r w:rsidR="0083379D" w:rsidRPr="005C556E">
        <w:t>.</w:t>
      </w:r>
      <w:r w:rsidR="00F75F13">
        <w:t xml:space="preserve"> You should explain to the student:</w:t>
      </w:r>
    </w:p>
    <w:p w14:paraId="4889FC56" w14:textId="6DDF5B40" w:rsidR="0083379D" w:rsidRDefault="00F75F13" w:rsidP="001C4C2F">
      <w:pPr>
        <w:pStyle w:val="ListParagraph"/>
        <w:numPr>
          <w:ilvl w:val="1"/>
          <w:numId w:val="7"/>
        </w:numPr>
        <w:spacing w:after="60" w:line="252" w:lineRule="auto"/>
        <w:contextualSpacing w:val="0"/>
        <w:jc w:val="both"/>
      </w:pPr>
      <w:r>
        <w:t>Who is investigating the complaint and why</w:t>
      </w:r>
      <w:r w:rsidR="00790E32">
        <w:t xml:space="preserve"> this person is dealing with the complaint, e.g. they are the person responsible for dealing with student complaints of this type</w:t>
      </w:r>
      <w:r>
        <w:t>.</w:t>
      </w:r>
    </w:p>
    <w:p w14:paraId="2CFBE7AA" w14:textId="448C34D9" w:rsidR="001A13CA" w:rsidRDefault="00B66EF0" w:rsidP="001C4C2F">
      <w:pPr>
        <w:pStyle w:val="ListParagraph"/>
        <w:numPr>
          <w:ilvl w:val="1"/>
          <w:numId w:val="7"/>
        </w:numPr>
        <w:spacing w:after="60" w:line="252" w:lineRule="auto"/>
        <w:contextualSpacing w:val="0"/>
        <w:jc w:val="both"/>
      </w:pPr>
      <w:r>
        <w:t>W</w:t>
      </w:r>
      <w:r w:rsidR="001B6622">
        <w:t>hat the department is going to do to investigate the complaint.</w:t>
      </w:r>
    </w:p>
    <w:p w14:paraId="51D44571" w14:textId="390F6B8F" w:rsidR="00B66EF0" w:rsidRPr="005C556E" w:rsidRDefault="00B66EF0" w:rsidP="001C4C2F">
      <w:pPr>
        <w:pStyle w:val="ListParagraph"/>
        <w:numPr>
          <w:ilvl w:val="1"/>
          <w:numId w:val="7"/>
        </w:numPr>
        <w:spacing w:after="60" w:line="252" w:lineRule="auto"/>
        <w:contextualSpacing w:val="0"/>
        <w:jc w:val="both"/>
      </w:pPr>
      <w:r>
        <w:t>How long it is expected to take, including when the student should expect the next update.</w:t>
      </w:r>
    </w:p>
    <w:p w14:paraId="112DB431" w14:textId="3A7F43E8" w:rsidR="00D247AB" w:rsidRDefault="005F5D81" w:rsidP="001C4C2F">
      <w:pPr>
        <w:pStyle w:val="ListParagraph"/>
        <w:numPr>
          <w:ilvl w:val="0"/>
          <w:numId w:val="7"/>
        </w:numPr>
        <w:spacing w:after="60" w:line="252" w:lineRule="auto"/>
        <w:contextualSpacing w:val="0"/>
        <w:jc w:val="both"/>
      </w:pPr>
      <w:r w:rsidRPr="005C556E">
        <w:t>Investigate the complaint, gather</w:t>
      </w:r>
      <w:r w:rsidR="007917AE">
        <w:t>ing</w:t>
      </w:r>
      <w:r w:rsidRPr="005C556E">
        <w:t xml:space="preserve"> any relevant information/evidence.</w:t>
      </w:r>
    </w:p>
    <w:p w14:paraId="0AED0498" w14:textId="671C90CD" w:rsidR="003F5A02" w:rsidRPr="005C556E" w:rsidRDefault="005F5D81" w:rsidP="001C4C2F">
      <w:pPr>
        <w:pStyle w:val="ListParagraph"/>
        <w:numPr>
          <w:ilvl w:val="1"/>
          <w:numId w:val="7"/>
        </w:numPr>
        <w:spacing w:after="60" w:line="252" w:lineRule="auto"/>
        <w:contextualSpacing w:val="0"/>
        <w:jc w:val="both"/>
      </w:pPr>
      <w:r w:rsidRPr="005C556E">
        <w:t>Ask the student</w:t>
      </w:r>
      <w:r w:rsidR="005A45B2" w:rsidRPr="005C556E">
        <w:t xml:space="preserve"> </w:t>
      </w:r>
      <w:r w:rsidRPr="005C556E">
        <w:t xml:space="preserve">to provide evidence to substantiate the issues raised, where possible. </w:t>
      </w:r>
      <w:r w:rsidR="005A45B2" w:rsidRPr="005C556E">
        <w:t>S</w:t>
      </w:r>
      <w:r w:rsidRPr="005C556E">
        <w:t xml:space="preserve">et out the types of evidence that may be required. This may include independent medical evidence, reports by professionals, financial information </w:t>
      </w:r>
      <w:r w:rsidR="005A45B2" w:rsidRPr="005C556E">
        <w:t>or witness statements, etc</w:t>
      </w:r>
      <w:r w:rsidR="0083379D" w:rsidRPr="005C556E">
        <w:t>.</w:t>
      </w:r>
    </w:p>
    <w:p w14:paraId="1A53B967" w14:textId="5B9E99CA" w:rsidR="002E35CB" w:rsidRDefault="003F5A02" w:rsidP="001C4C2F">
      <w:pPr>
        <w:pStyle w:val="ListParagraph"/>
        <w:numPr>
          <w:ilvl w:val="1"/>
          <w:numId w:val="7"/>
        </w:numPr>
        <w:spacing w:after="60" w:line="252" w:lineRule="auto"/>
        <w:contextualSpacing w:val="0"/>
        <w:jc w:val="both"/>
      </w:pPr>
      <w:r>
        <w:t xml:space="preserve">Gather any relevant evidence from </w:t>
      </w:r>
      <w:r w:rsidR="0087347F">
        <w:t xml:space="preserve">formal records, e.g. </w:t>
      </w:r>
      <w:proofErr w:type="spellStart"/>
      <w:r w:rsidR="0087347F">
        <w:t>eVision</w:t>
      </w:r>
      <w:proofErr w:type="spellEnd"/>
      <w:r w:rsidR="0087347F">
        <w:t>, GSR, published information.</w:t>
      </w:r>
    </w:p>
    <w:p w14:paraId="6E7EB857" w14:textId="6FA5BBBC" w:rsidR="0087347F" w:rsidRDefault="00385673" w:rsidP="001C4C2F">
      <w:pPr>
        <w:pStyle w:val="ListParagraph"/>
        <w:numPr>
          <w:ilvl w:val="1"/>
          <w:numId w:val="7"/>
        </w:numPr>
        <w:spacing w:after="60" w:line="252" w:lineRule="auto"/>
        <w:contextualSpacing w:val="0"/>
        <w:jc w:val="both"/>
      </w:pPr>
      <w:r>
        <w:lastRenderedPageBreak/>
        <w:t xml:space="preserve">Ask other parties to the complaint </w:t>
      </w:r>
      <w:r w:rsidR="00FF204F">
        <w:t>to give their perspective. This may be in writing or meeting in person. If meeting in person, keep a record of what was said.</w:t>
      </w:r>
    </w:p>
    <w:p w14:paraId="442002FF" w14:textId="19E9B007" w:rsidR="00A11CC2" w:rsidRDefault="00A11CC2" w:rsidP="001C4C2F">
      <w:pPr>
        <w:pStyle w:val="ListParagraph"/>
        <w:numPr>
          <w:ilvl w:val="1"/>
          <w:numId w:val="7"/>
        </w:numPr>
        <w:spacing w:after="60" w:line="252" w:lineRule="auto"/>
        <w:contextualSpacing w:val="0"/>
        <w:jc w:val="both"/>
      </w:pPr>
      <w:r>
        <w:t xml:space="preserve">During investigation it is important to keep in mind the need to maintain confidentiality. It should be clear to the student who is going to be </w:t>
      </w:r>
      <w:r w:rsidR="002A42AA">
        <w:t>made aware of the complaint prior to information being disclosed.</w:t>
      </w:r>
    </w:p>
    <w:p w14:paraId="3512B351" w14:textId="47111DE2" w:rsidR="002A42AA" w:rsidRPr="005C556E" w:rsidRDefault="002A42AA" w:rsidP="001C4C2F">
      <w:pPr>
        <w:pStyle w:val="ListParagraph"/>
        <w:numPr>
          <w:ilvl w:val="2"/>
          <w:numId w:val="7"/>
        </w:numPr>
        <w:spacing w:after="60" w:line="252" w:lineRule="auto"/>
        <w:contextualSpacing w:val="0"/>
        <w:jc w:val="both"/>
      </w:pPr>
      <w:r>
        <w:t>If the student objects to information being disclosed</w:t>
      </w:r>
      <w:r w:rsidR="00A820BD">
        <w:t xml:space="preserve"> to someone who is required for the complaint to proceed, explain to the student that you can only continue investigating the complaint if they consent to the disclosure of this information. If they withhold consent, explain to them that the investigation cannot proceed</w:t>
      </w:r>
      <w:r w:rsidR="005F03B0">
        <w:t xml:space="preserve"> or will be limited</w:t>
      </w:r>
      <w:r w:rsidR="00D826C4">
        <w:t>. Give reasons for why this is the case.</w:t>
      </w:r>
    </w:p>
    <w:p w14:paraId="650C06DC" w14:textId="4C010461" w:rsidR="00FA0DC3" w:rsidRPr="005C556E" w:rsidRDefault="00E135C3" w:rsidP="001C4C2F">
      <w:pPr>
        <w:pStyle w:val="ListParagraph"/>
        <w:numPr>
          <w:ilvl w:val="0"/>
          <w:numId w:val="7"/>
        </w:numPr>
        <w:spacing w:after="60" w:line="252" w:lineRule="auto"/>
        <w:contextualSpacing w:val="0"/>
        <w:jc w:val="both"/>
      </w:pPr>
      <w:r>
        <w:t>Meetings should usually have a minimum of three people present, the investigator, the party being interviewed (which may be the student making the complaint) and someone to take notes.</w:t>
      </w:r>
    </w:p>
    <w:p w14:paraId="24B07343" w14:textId="7BB32B7E" w:rsidR="0083379D" w:rsidRPr="005C556E" w:rsidRDefault="000F1B2E" w:rsidP="001C4C2F">
      <w:pPr>
        <w:pStyle w:val="ListParagraph"/>
        <w:numPr>
          <w:ilvl w:val="1"/>
          <w:numId w:val="7"/>
        </w:numPr>
        <w:spacing w:after="60" w:line="252" w:lineRule="auto"/>
        <w:contextualSpacing w:val="0"/>
        <w:jc w:val="both"/>
      </w:pPr>
      <w:r>
        <w:t>It should be clear to all parties what their role is and what the role of other people in the meeting is.</w:t>
      </w:r>
    </w:p>
    <w:p w14:paraId="33F68BB3" w14:textId="7A608480" w:rsidR="005A45B2" w:rsidRPr="005C556E" w:rsidRDefault="0083379D" w:rsidP="001C4C2F">
      <w:pPr>
        <w:pStyle w:val="ListParagraph"/>
        <w:numPr>
          <w:ilvl w:val="0"/>
          <w:numId w:val="7"/>
        </w:numPr>
        <w:spacing w:after="60" w:line="252" w:lineRule="auto"/>
        <w:contextualSpacing w:val="0"/>
        <w:jc w:val="both"/>
      </w:pPr>
      <w:r w:rsidRPr="005C556E">
        <w:t>Keep the student regularly informed of what progress is being made.</w:t>
      </w:r>
    </w:p>
    <w:p w14:paraId="2934AFA0" w14:textId="77777777" w:rsidR="006E4DB2" w:rsidRDefault="0083379D" w:rsidP="001C4C2F">
      <w:pPr>
        <w:pStyle w:val="ListParagraph"/>
        <w:numPr>
          <w:ilvl w:val="0"/>
          <w:numId w:val="7"/>
        </w:numPr>
        <w:spacing w:after="60" w:line="252" w:lineRule="auto"/>
        <w:contextualSpacing w:val="0"/>
        <w:jc w:val="both"/>
      </w:pPr>
      <w:r w:rsidRPr="005C556E">
        <w:t xml:space="preserve">Once all investigations have been completed </w:t>
      </w:r>
      <w:r w:rsidR="00FC01AD" w:rsidRPr="005C556E">
        <w:t xml:space="preserve">write to the student setting out </w:t>
      </w:r>
      <w:r w:rsidRPr="005C556E">
        <w:t>how the issue has been considered or how it will be resolved.</w:t>
      </w:r>
    </w:p>
    <w:p w14:paraId="57E497C3" w14:textId="0D13C5BB" w:rsidR="00965C43" w:rsidRDefault="007217F1" w:rsidP="001C4C2F">
      <w:pPr>
        <w:pStyle w:val="ListParagraph"/>
        <w:numPr>
          <w:ilvl w:val="1"/>
          <w:numId w:val="7"/>
        </w:numPr>
        <w:spacing w:after="60" w:line="252" w:lineRule="auto"/>
        <w:contextualSpacing w:val="0"/>
        <w:jc w:val="both"/>
      </w:pPr>
      <w:r w:rsidRPr="005C556E">
        <w:t xml:space="preserve">Provide </w:t>
      </w:r>
      <w:r w:rsidR="00C61FD3">
        <w:t>s</w:t>
      </w:r>
      <w:r w:rsidRPr="005C556E">
        <w:t>olutions</w:t>
      </w:r>
      <w:r w:rsidR="00603F90" w:rsidRPr="005C556E">
        <w:t>, if possible</w:t>
      </w:r>
      <w:r w:rsidRPr="005C556E">
        <w:t>.</w:t>
      </w:r>
    </w:p>
    <w:p w14:paraId="1E456AE9" w14:textId="5DB5FFE8" w:rsidR="00965C43" w:rsidRDefault="007217F1" w:rsidP="001C4C2F">
      <w:pPr>
        <w:pStyle w:val="ListParagraph"/>
        <w:numPr>
          <w:ilvl w:val="1"/>
          <w:numId w:val="7"/>
        </w:numPr>
        <w:spacing w:after="60" w:line="252" w:lineRule="auto"/>
        <w:contextualSpacing w:val="0"/>
        <w:jc w:val="both"/>
      </w:pPr>
      <w:r w:rsidRPr="005C556E">
        <w:t>Be empathetic and understanding when there is no apparent solution.</w:t>
      </w:r>
    </w:p>
    <w:p w14:paraId="62ECEE56" w14:textId="1E0DC7CF" w:rsidR="007217F1" w:rsidRPr="005C556E" w:rsidRDefault="007217F1" w:rsidP="001C4C2F">
      <w:pPr>
        <w:pStyle w:val="ListParagraph"/>
        <w:numPr>
          <w:ilvl w:val="1"/>
          <w:numId w:val="7"/>
        </w:numPr>
        <w:spacing w:after="60" w:line="252" w:lineRule="auto"/>
        <w:contextualSpacing w:val="0"/>
        <w:jc w:val="both"/>
      </w:pPr>
      <w:r w:rsidRPr="005C556E">
        <w:t>Give an apology where it seems appropriate to do so.</w:t>
      </w:r>
    </w:p>
    <w:p w14:paraId="0D36AA1D" w14:textId="08AB13F3" w:rsidR="00C61FD3" w:rsidRDefault="00C61FD3" w:rsidP="001C4C2F">
      <w:pPr>
        <w:spacing w:before="240" w:after="120" w:line="252" w:lineRule="auto"/>
        <w:jc w:val="both"/>
        <w:rPr>
          <w:b/>
        </w:rPr>
      </w:pPr>
      <w:r>
        <w:rPr>
          <w:b/>
        </w:rPr>
        <w:t>Complaints Time Limits</w:t>
      </w:r>
    </w:p>
    <w:p w14:paraId="73193C11" w14:textId="222A0935" w:rsidR="00C61FD3" w:rsidRDefault="00C61FD3" w:rsidP="001C4C2F">
      <w:pPr>
        <w:pStyle w:val="ListParagraph"/>
        <w:numPr>
          <w:ilvl w:val="0"/>
          <w:numId w:val="7"/>
        </w:numPr>
        <w:spacing w:after="60" w:line="252" w:lineRule="auto"/>
        <w:contextualSpacing w:val="0"/>
        <w:jc w:val="both"/>
        <w:rPr>
          <w:bCs/>
        </w:rPr>
      </w:pPr>
      <w:r>
        <w:rPr>
          <w:bCs/>
        </w:rPr>
        <w:t xml:space="preserve">Students are advised to make complaints as soon as possible </w:t>
      </w:r>
      <w:r w:rsidR="00C94A06">
        <w:rPr>
          <w:bCs/>
        </w:rPr>
        <w:t>and</w:t>
      </w:r>
      <w:r w:rsidR="004365AC">
        <w:rPr>
          <w:bCs/>
        </w:rPr>
        <w:t xml:space="preserve"> </w:t>
      </w:r>
      <w:r w:rsidR="004365AC" w:rsidRPr="001C4C2F">
        <w:rPr>
          <w:rFonts w:cstheme="minorHAnsi"/>
          <w:lang w:val="en"/>
        </w:rPr>
        <w:t>no later than three months</w:t>
      </w:r>
      <w:r w:rsidR="004365AC">
        <w:rPr>
          <w:rFonts w:cstheme="minorHAnsi"/>
          <w:lang w:val="en"/>
        </w:rPr>
        <w:t xml:space="preserve"> of the matter arising.</w:t>
      </w:r>
    </w:p>
    <w:p w14:paraId="647FCFF1" w14:textId="57BA25CE" w:rsidR="00505E6D" w:rsidRDefault="00D041A2" w:rsidP="001C4C2F">
      <w:pPr>
        <w:pStyle w:val="ListParagraph"/>
        <w:numPr>
          <w:ilvl w:val="0"/>
          <w:numId w:val="7"/>
        </w:numPr>
        <w:spacing w:after="60" w:line="252" w:lineRule="auto"/>
        <w:contextualSpacing w:val="0"/>
        <w:jc w:val="both"/>
        <w:rPr>
          <w:bCs/>
        </w:rPr>
      </w:pPr>
      <w:r>
        <w:rPr>
          <w:bCs/>
        </w:rPr>
        <w:t>Academic appeals should be made within five working days of when they were notified of the academic decision which they are appealing.</w:t>
      </w:r>
    </w:p>
    <w:p w14:paraId="1B4928EE" w14:textId="60843EBC" w:rsidR="000E1EBC" w:rsidRDefault="002E4E34" w:rsidP="001C4C2F">
      <w:pPr>
        <w:pStyle w:val="ListParagraph"/>
        <w:numPr>
          <w:ilvl w:val="0"/>
          <w:numId w:val="7"/>
        </w:numPr>
        <w:spacing w:after="60" w:line="252" w:lineRule="auto"/>
        <w:contextualSpacing w:val="0"/>
        <w:jc w:val="both"/>
        <w:rPr>
          <w:bCs/>
        </w:rPr>
      </w:pPr>
      <w:r>
        <w:rPr>
          <w:bCs/>
        </w:rPr>
        <w:t xml:space="preserve">There is a time limit of </w:t>
      </w:r>
      <w:r w:rsidR="00B359CD">
        <w:rPr>
          <w:bCs/>
        </w:rPr>
        <w:t xml:space="preserve">three months for a complaint to be referred to the Proctors for consideration. </w:t>
      </w:r>
      <w:r w:rsidR="007056E4">
        <w:rPr>
          <w:bCs/>
        </w:rPr>
        <w:t>It is therefore imperative that local resolution is carried out efficiently to keep within this time limit.</w:t>
      </w:r>
    </w:p>
    <w:p w14:paraId="4C679F2B" w14:textId="70E85907" w:rsidR="005C556E" w:rsidRDefault="005C556E" w:rsidP="001C4C2F">
      <w:pPr>
        <w:pStyle w:val="ListParagraph"/>
        <w:numPr>
          <w:ilvl w:val="1"/>
          <w:numId w:val="7"/>
        </w:numPr>
        <w:spacing w:after="60" w:line="252" w:lineRule="auto"/>
        <w:contextualSpacing w:val="0"/>
        <w:jc w:val="both"/>
        <w:rPr>
          <w:bCs/>
        </w:rPr>
      </w:pPr>
      <w:r>
        <w:rPr>
          <w:bCs/>
        </w:rPr>
        <w:t>If a student makes an initial complaint very close to the three month time limit and there will not be sufficient opportunity for the department to investigate, notify the Proctors’ Office of the complaint and seek advice on how to proceed.</w:t>
      </w:r>
    </w:p>
    <w:p w14:paraId="1CAC48DF" w14:textId="6D5F11BF" w:rsidR="00CE5559" w:rsidRDefault="00CE5559" w:rsidP="001C4C2F">
      <w:pPr>
        <w:pStyle w:val="ListParagraph"/>
        <w:numPr>
          <w:ilvl w:val="1"/>
          <w:numId w:val="7"/>
        </w:numPr>
        <w:spacing w:after="60" w:line="252" w:lineRule="auto"/>
        <w:contextualSpacing w:val="0"/>
        <w:jc w:val="both"/>
        <w:rPr>
          <w:bCs/>
        </w:rPr>
      </w:pPr>
      <w:r>
        <w:rPr>
          <w:bCs/>
        </w:rPr>
        <w:t xml:space="preserve">If the department is unable to deal with the complaint within the prescribed timelines, and causes a delay with the process, you may want to consider whether it is appropriate to offer a distress and inconvenience payment to the student. </w:t>
      </w:r>
    </w:p>
    <w:p w14:paraId="7338B489" w14:textId="2CCBA0A4" w:rsidR="000A102C" w:rsidRDefault="000A102C" w:rsidP="001C4C2F">
      <w:pPr>
        <w:pStyle w:val="ListParagraph"/>
        <w:numPr>
          <w:ilvl w:val="1"/>
          <w:numId w:val="7"/>
        </w:numPr>
        <w:spacing w:after="60" w:line="252" w:lineRule="auto"/>
        <w:contextualSpacing w:val="0"/>
        <w:jc w:val="both"/>
        <w:rPr>
          <w:bCs/>
        </w:rPr>
      </w:pPr>
      <w:r>
        <w:rPr>
          <w:bCs/>
        </w:rPr>
        <w:t xml:space="preserve"> If there has been some delay with the complaint being investigated</w:t>
      </w:r>
      <w:r w:rsidR="00E5532D">
        <w:rPr>
          <w:bCs/>
        </w:rPr>
        <w:t xml:space="preserve"> </w:t>
      </w:r>
      <w:r>
        <w:rPr>
          <w:bCs/>
        </w:rPr>
        <w:t>the student</w:t>
      </w:r>
      <w:r w:rsidR="00E5532D">
        <w:rPr>
          <w:bCs/>
        </w:rPr>
        <w:t xml:space="preserve"> is entitled to refer </w:t>
      </w:r>
      <w:r>
        <w:rPr>
          <w:bCs/>
        </w:rPr>
        <w:t xml:space="preserve">their complaint </w:t>
      </w:r>
      <w:r w:rsidR="00E5532D">
        <w:rPr>
          <w:bCs/>
        </w:rPr>
        <w:t xml:space="preserve">to the Head of Department. If the Head of Department </w:t>
      </w:r>
      <w:r>
        <w:rPr>
          <w:bCs/>
        </w:rPr>
        <w:t>is</w:t>
      </w:r>
      <w:r w:rsidR="00E5532D">
        <w:rPr>
          <w:bCs/>
        </w:rPr>
        <w:t xml:space="preserve"> the person already dealing with the complaint please contact the Division for advice (graduate.studies@mpls.ox.ac.uk)</w:t>
      </w:r>
      <w:r>
        <w:rPr>
          <w:bCs/>
        </w:rPr>
        <w:t>.</w:t>
      </w:r>
    </w:p>
    <w:p w14:paraId="76D4469E" w14:textId="77777777" w:rsidR="00EA3894" w:rsidRDefault="007634A4" w:rsidP="001C4C2F">
      <w:pPr>
        <w:pStyle w:val="ListParagraph"/>
        <w:numPr>
          <w:ilvl w:val="0"/>
          <w:numId w:val="7"/>
        </w:numPr>
        <w:spacing w:after="60" w:line="252" w:lineRule="auto"/>
        <w:contextualSpacing w:val="0"/>
        <w:jc w:val="both"/>
        <w:rPr>
          <w:bCs/>
        </w:rPr>
      </w:pPr>
      <w:r w:rsidRPr="005C556E">
        <w:rPr>
          <w:bCs/>
        </w:rPr>
        <w:t>If the complaint is being raised outside of the three month time limit the s</w:t>
      </w:r>
      <w:r w:rsidRPr="007917AE">
        <w:rPr>
          <w:bCs/>
        </w:rPr>
        <w:t>tudent should be informed that their complaint is ‘out of time’ for consideration.</w:t>
      </w:r>
    </w:p>
    <w:p w14:paraId="36803A46" w14:textId="04D3D67D" w:rsidR="007217F1" w:rsidRDefault="00E26019" w:rsidP="001C4C2F">
      <w:pPr>
        <w:pStyle w:val="ListParagraph"/>
        <w:numPr>
          <w:ilvl w:val="1"/>
          <w:numId w:val="7"/>
        </w:numPr>
        <w:spacing w:after="60" w:line="252" w:lineRule="auto"/>
        <w:contextualSpacing w:val="0"/>
        <w:jc w:val="both"/>
        <w:rPr>
          <w:bCs/>
        </w:rPr>
      </w:pPr>
      <w:r>
        <w:rPr>
          <w:bCs/>
        </w:rPr>
        <w:t xml:space="preserve">Complaints outside of the three month </w:t>
      </w:r>
      <w:r w:rsidR="003A03B9">
        <w:rPr>
          <w:bCs/>
        </w:rPr>
        <w:t>time frame can only be considered i</w:t>
      </w:r>
      <w:r w:rsidR="00EA3894">
        <w:rPr>
          <w:bCs/>
        </w:rPr>
        <w:t>n exceptional circumstances, e.g. where the student is able</w:t>
      </w:r>
      <w:r w:rsidR="007634A4" w:rsidRPr="007917AE">
        <w:rPr>
          <w:bCs/>
        </w:rPr>
        <w:t xml:space="preserve"> to demonstrate clearly that </w:t>
      </w:r>
      <w:r w:rsidR="00EA3894">
        <w:rPr>
          <w:bCs/>
        </w:rPr>
        <w:t>they</w:t>
      </w:r>
      <w:r w:rsidR="007634A4" w:rsidRPr="007917AE">
        <w:rPr>
          <w:bCs/>
        </w:rPr>
        <w:t xml:space="preserve"> were </w:t>
      </w:r>
      <w:r w:rsidR="00EA3894">
        <w:rPr>
          <w:bCs/>
        </w:rPr>
        <w:t>unable to make</w:t>
      </w:r>
      <w:r w:rsidR="007634A4" w:rsidRPr="005C556E">
        <w:rPr>
          <w:bCs/>
        </w:rPr>
        <w:t xml:space="preserve"> the complaint </w:t>
      </w:r>
      <w:r w:rsidR="00457CF9">
        <w:rPr>
          <w:bCs/>
        </w:rPr>
        <w:t>sooner and within t</w:t>
      </w:r>
      <w:r w:rsidR="000D5BA1">
        <w:rPr>
          <w:bCs/>
        </w:rPr>
        <w:t>he three month time frame</w:t>
      </w:r>
      <w:r>
        <w:rPr>
          <w:bCs/>
        </w:rPr>
        <w:t>.</w:t>
      </w:r>
    </w:p>
    <w:p w14:paraId="56E3ACED" w14:textId="77777777" w:rsidR="00E5532D" w:rsidRPr="005C556E" w:rsidRDefault="00E5532D" w:rsidP="00E5532D">
      <w:pPr>
        <w:pStyle w:val="ListParagraph"/>
        <w:numPr>
          <w:ilvl w:val="0"/>
          <w:numId w:val="7"/>
        </w:numPr>
        <w:spacing w:after="60" w:line="252" w:lineRule="auto"/>
        <w:contextualSpacing w:val="0"/>
        <w:jc w:val="both"/>
        <w:rPr>
          <w:bCs/>
        </w:rPr>
      </w:pPr>
      <w:r>
        <w:rPr>
          <w:bCs/>
        </w:rPr>
        <w:t>It is acknowledged that in some cases there is not a clear point at which the matter arose, e.g. where a PGR student is complaining about inadequate supervision over a period of time. However, it is important that complaints are made as soon as possible, as this gives the maximum opportunity for a satisfactory resolution to be reached.</w:t>
      </w:r>
    </w:p>
    <w:p w14:paraId="4323FE68" w14:textId="77777777" w:rsidR="00E5532D" w:rsidRPr="005C556E" w:rsidRDefault="00E5532D" w:rsidP="00E5532D">
      <w:pPr>
        <w:pStyle w:val="ListParagraph"/>
        <w:spacing w:after="60" w:line="252" w:lineRule="auto"/>
        <w:ind w:left="360"/>
        <w:contextualSpacing w:val="0"/>
        <w:jc w:val="both"/>
      </w:pPr>
    </w:p>
    <w:sectPr w:rsidR="00E5532D" w:rsidRPr="005C556E" w:rsidSect="0036367F">
      <w:head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5CC69" w14:textId="77777777" w:rsidR="009B0F19" w:rsidRDefault="009B0F19" w:rsidP="009B0F19">
      <w:pPr>
        <w:spacing w:after="0" w:line="240" w:lineRule="auto"/>
      </w:pPr>
      <w:r>
        <w:separator/>
      </w:r>
    </w:p>
  </w:endnote>
  <w:endnote w:type="continuationSeparator" w:id="0">
    <w:p w14:paraId="31FA8416" w14:textId="77777777" w:rsidR="009B0F19" w:rsidRDefault="009B0F19" w:rsidP="009B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D65AA" w14:textId="77777777" w:rsidR="009B0F19" w:rsidRDefault="009B0F19" w:rsidP="009B0F19">
      <w:pPr>
        <w:spacing w:after="0" w:line="240" w:lineRule="auto"/>
      </w:pPr>
      <w:r>
        <w:separator/>
      </w:r>
    </w:p>
  </w:footnote>
  <w:footnote w:type="continuationSeparator" w:id="0">
    <w:p w14:paraId="2BBB7C95" w14:textId="77777777" w:rsidR="009B0F19" w:rsidRDefault="009B0F19" w:rsidP="009B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3691" w14:textId="797930E2" w:rsidR="009B0F19" w:rsidRPr="009B0F19" w:rsidRDefault="00DE51E0" w:rsidP="009B0F19">
    <w:pPr>
      <w:pStyle w:val="Header"/>
      <w:tabs>
        <w:tab w:val="clear" w:pos="9026"/>
        <w:tab w:val="right" w:pos="9498"/>
      </w:tabs>
      <w:rPr>
        <w:b/>
        <w:bCs/>
      </w:rPr>
    </w:pPr>
    <w:r>
      <w:tab/>
    </w:r>
    <w:r>
      <w:tab/>
    </w:r>
    <w:r w:rsidR="009B0F19">
      <w:tab/>
    </w:r>
    <w:r w:rsidR="009B0F1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BD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40D0F2D"/>
    <w:multiLevelType w:val="hybridMultilevel"/>
    <w:tmpl w:val="EDCEB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57190"/>
    <w:multiLevelType w:val="hybridMultilevel"/>
    <w:tmpl w:val="CD5A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35D6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64174F"/>
    <w:multiLevelType w:val="hybridMultilevel"/>
    <w:tmpl w:val="55E47CDE"/>
    <w:lvl w:ilvl="0" w:tplc="F3E437B0">
      <w:start w:val="1"/>
      <w:numFmt w:val="bullet"/>
      <w:lvlText w:val=""/>
      <w:lvlJc w:val="left"/>
      <w:pPr>
        <w:ind w:left="170" w:hanging="170"/>
      </w:pPr>
      <w:rPr>
        <w:rFonts w:ascii="Symbol" w:hAnsi="Symbol" w:hint="default"/>
        <w:color w:val="000000" w:themeColor="text1"/>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95FAF"/>
    <w:multiLevelType w:val="multilevel"/>
    <w:tmpl w:val="5B52F69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35632A2"/>
    <w:multiLevelType w:val="multilevel"/>
    <w:tmpl w:val="538C720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7" w15:restartNumberingAfterBreak="0">
    <w:nsid w:val="6A657817"/>
    <w:multiLevelType w:val="hybridMultilevel"/>
    <w:tmpl w:val="D8003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F06A73"/>
    <w:multiLevelType w:val="multilevel"/>
    <w:tmpl w:val="3184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6"/>
  </w:num>
  <w:num w:numId="4">
    <w:abstractNumId w:val="7"/>
  </w:num>
  <w:num w:numId="5">
    <w:abstractNumId w:val="2"/>
  </w:num>
  <w:num w:numId="6">
    <w:abstractNumId w:val="4"/>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7F"/>
    <w:rsid w:val="00002711"/>
    <w:rsid w:val="00014F72"/>
    <w:rsid w:val="000301DE"/>
    <w:rsid w:val="00057CC0"/>
    <w:rsid w:val="00086031"/>
    <w:rsid w:val="00086A1A"/>
    <w:rsid w:val="000A01DB"/>
    <w:rsid w:val="000A102C"/>
    <w:rsid w:val="000D5BA1"/>
    <w:rsid w:val="000E1EBC"/>
    <w:rsid w:val="000F1B2E"/>
    <w:rsid w:val="000F32CC"/>
    <w:rsid w:val="00100B3D"/>
    <w:rsid w:val="00104919"/>
    <w:rsid w:val="00140E09"/>
    <w:rsid w:val="001625C0"/>
    <w:rsid w:val="00181BD7"/>
    <w:rsid w:val="001A13CA"/>
    <w:rsid w:val="001B6622"/>
    <w:rsid w:val="001C4C2F"/>
    <w:rsid w:val="001E0889"/>
    <w:rsid w:val="0021360B"/>
    <w:rsid w:val="0023053E"/>
    <w:rsid w:val="00245295"/>
    <w:rsid w:val="00263630"/>
    <w:rsid w:val="0026746F"/>
    <w:rsid w:val="002806F0"/>
    <w:rsid w:val="002A42AA"/>
    <w:rsid w:val="002B0461"/>
    <w:rsid w:val="002B40F2"/>
    <w:rsid w:val="002E35CB"/>
    <w:rsid w:val="002E4E34"/>
    <w:rsid w:val="00331604"/>
    <w:rsid w:val="003417CF"/>
    <w:rsid w:val="00342C6C"/>
    <w:rsid w:val="00343973"/>
    <w:rsid w:val="0036367F"/>
    <w:rsid w:val="00377135"/>
    <w:rsid w:val="00385673"/>
    <w:rsid w:val="003A03B9"/>
    <w:rsid w:val="003A5D86"/>
    <w:rsid w:val="003F5A02"/>
    <w:rsid w:val="004365AC"/>
    <w:rsid w:val="00457CF9"/>
    <w:rsid w:val="004616B7"/>
    <w:rsid w:val="004C0B2C"/>
    <w:rsid w:val="004E6CDB"/>
    <w:rsid w:val="00505E6D"/>
    <w:rsid w:val="00525C55"/>
    <w:rsid w:val="00546C3C"/>
    <w:rsid w:val="0055632B"/>
    <w:rsid w:val="00556A37"/>
    <w:rsid w:val="00566EF4"/>
    <w:rsid w:val="00582B9B"/>
    <w:rsid w:val="005A45B2"/>
    <w:rsid w:val="005C556E"/>
    <w:rsid w:val="005C74CB"/>
    <w:rsid w:val="005F03B0"/>
    <w:rsid w:val="005F5D81"/>
    <w:rsid w:val="00602BFF"/>
    <w:rsid w:val="00602D97"/>
    <w:rsid w:val="00603F90"/>
    <w:rsid w:val="0062683F"/>
    <w:rsid w:val="00627074"/>
    <w:rsid w:val="00660A72"/>
    <w:rsid w:val="00664469"/>
    <w:rsid w:val="00691706"/>
    <w:rsid w:val="00696276"/>
    <w:rsid w:val="006A3FD9"/>
    <w:rsid w:val="006E4DB2"/>
    <w:rsid w:val="007015F5"/>
    <w:rsid w:val="00704351"/>
    <w:rsid w:val="007056E4"/>
    <w:rsid w:val="007217F1"/>
    <w:rsid w:val="007634A4"/>
    <w:rsid w:val="00773C86"/>
    <w:rsid w:val="007772A9"/>
    <w:rsid w:val="0078156B"/>
    <w:rsid w:val="00790E32"/>
    <w:rsid w:val="007917AE"/>
    <w:rsid w:val="007A269B"/>
    <w:rsid w:val="007A5DEE"/>
    <w:rsid w:val="007E2243"/>
    <w:rsid w:val="008047B3"/>
    <w:rsid w:val="00812F9C"/>
    <w:rsid w:val="0083379D"/>
    <w:rsid w:val="008621B9"/>
    <w:rsid w:val="00870A94"/>
    <w:rsid w:val="0087347F"/>
    <w:rsid w:val="008749D9"/>
    <w:rsid w:val="008A4991"/>
    <w:rsid w:val="008B3D8A"/>
    <w:rsid w:val="008D7803"/>
    <w:rsid w:val="008F06DA"/>
    <w:rsid w:val="00901418"/>
    <w:rsid w:val="00947086"/>
    <w:rsid w:val="00952831"/>
    <w:rsid w:val="00955F3A"/>
    <w:rsid w:val="00965C43"/>
    <w:rsid w:val="009B0F19"/>
    <w:rsid w:val="009F4608"/>
    <w:rsid w:val="00A01DD6"/>
    <w:rsid w:val="00A11CC2"/>
    <w:rsid w:val="00A44CBB"/>
    <w:rsid w:val="00A820BD"/>
    <w:rsid w:val="00AB33D1"/>
    <w:rsid w:val="00AB4B30"/>
    <w:rsid w:val="00B13F5D"/>
    <w:rsid w:val="00B14C30"/>
    <w:rsid w:val="00B35108"/>
    <w:rsid w:val="00B359CD"/>
    <w:rsid w:val="00B44834"/>
    <w:rsid w:val="00B66EF0"/>
    <w:rsid w:val="00B74AEF"/>
    <w:rsid w:val="00B74C04"/>
    <w:rsid w:val="00BB3BEE"/>
    <w:rsid w:val="00BF5460"/>
    <w:rsid w:val="00C013CF"/>
    <w:rsid w:val="00C37634"/>
    <w:rsid w:val="00C42976"/>
    <w:rsid w:val="00C61012"/>
    <w:rsid w:val="00C61FD3"/>
    <w:rsid w:val="00C751A9"/>
    <w:rsid w:val="00C94A06"/>
    <w:rsid w:val="00CC0811"/>
    <w:rsid w:val="00CE5559"/>
    <w:rsid w:val="00CE66F5"/>
    <w:rsid w:val="00D041A2"/>
    <w:rsid w:val="00D05860"/>
    <w:rsid w:val="00D247AB"/>
    <w:rsid w:val="00D826C4"/>
    <w:rsid w:val="00DC5DFC"/>
    <w:rsid w:val="00DD149C"/>
    <w:rsid w:val="00DE51E0"/>
    <w:rsid w:val="00E008CB"/>
    <w:rsid w:val="00E120C6"/>
    <w:rsid w:val="00E135C3"/>
    <w:rsid w:val="00E26019"/>
    <w:rsid w:val="00E407A1"/>
    <w:rsid w:val="00E52333"/>
    <w:rsid w:val="00E5532D"/>
    <w:rsid w:val="00E64018"/>
    <w:rsid w:val="00E773FE"/>
    <w:rsid w:val="00E9582C"/>
    <w:rsid w:val="00EA1A9B"/>
    <w:rsid w:val="00EA3894"/>
    <w:rsid w:val="00EE69B8"/>
    <w:rsid w:val="00EE74D6"/>
    <w:rsid w:val="00EE7769"/>
    <w:rsid w:val="00EF0788"/>
    <w:rsid w:val="00F02D06"/>
    <w:rsid w:val="00F33B8B"/>
    <w:rsid w:val="00F60FDA"/>
    <w:rsid w:val="00F61D4A"/>
    <w:rsid w:val="00F75F13"/>
    <w:rsid w:val="00FA0DC3"/>
    <w:rsid w:val="00FA0FD6"/>
    <w:rsid w:val="00FB316A"/>
    <w:rsid w:val="00FC01AD"/>
    <w:rsid w:val="00FC76F6"/>
    <w:rsid w:val="00FF0BFA"/>
    <w:rsid w:val="00FF2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0E68"/>
  <w15:chartTrackingRefBased/>
  <w15:docId w15:val="{6AAA687A-F42B-4474-89C4-2C26503C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A1A"/>
    <w:pPr>
      <w:ind w:left="720"/>
      <w:contextualSpacing/>
    </w:pPr>
  </w:style>
  <w:style w:type="paragraph" w:styleId="NormalWeb">
    <w:name w:val="Normal (Web)"/>
    <w:basedOn w:val="Normal"/>
    <w:uiPriority w:val="99"/>
    <w:unhideWhenUsed/>
    <w:rsid w:val="00086A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num4">
    <w:name w:val="para-num4"/>
    <w:basedOn w:val="DefaultParagraphFont"/>
    <w:rsid w:val="00955F3A"/>
    <w:rPr>
      <w:b/>
      <w:bCs/>
      <w:color w:val="000000"/>
      <w:sz w:val="18"/>
      <w:szCs w:val="18"/>
      <w:shd w:val="clear" w:color="auto" w:fill="E4E4E4"/>
    </w:rPr>
  </w:style>
  <w:style w:type="character" w:styleId="Hyperlink">
    <w:name w:val="Hyperlink"/>
    <w:basedOn w:val="DefaultParagraphFont"/>
    <w:uiPriority w:val="99"/>
    <w:unhideWhenUsed/>
    <w:rsid w:val="001625C0"/>
    <w:rPr>
      <w:strike w:val="0"/>
      <w:dstrike w:val="0"/>
      <w:color w:val="337AB7"/>
      <w:u w:val="none"/>
      <w:effect w:val="none"/>
      <w:shd w:val="clear" w:color="auto" w:fill="auto"/>
    </w:rPr>
  </w:style>
  <w:style w:type="character" w:styleId="FollowedHyperlink">
    <w:name w:val="FollowedHyperlink"/>
    <w:basedOn w:val="DefaultParagraphFont"/>
    <w:uiPriority w:val="99"/>
    <w:semiHidden/>
    <w:unhideWhenUsed/>
    <w:rsid w:val="00EF0788"/>
    <w:rPr>
      <w:color w:val="954F72" w:themeColor="followedHyperlink"/>
      <w:u w:val="single"/>
    </w:rPr>
  </w:style>
  <w:style w:type="paragraph" w:styleId="Header">
    <w:name w:val="header"/>
    <w:basedOn w:val="Normal"/>
    <w:link w:val="HeaderChar"/>
    <w:uiPriority w:val="99"/>
    <w:unhideWhenUsed/>
    <w:rsid w:val="009B0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F19"/>
  </w:style>
  <w:style w:type="paragraph" w:styleId="Footer">
    <w:name w:val="footer"/>
    <w:basedOn w:val="Normal"/>
    <w:link w:val="FooterChar"/>
    <w:uiPriority w:val="99"/>
    <w:unhideWhenUsed/>
    <w:rsid w:val="009B0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F19"/>
  </w:style>
  <w:style w:type="paragraph" w:styleId="FootnoteText">
    <w:name w:val="footnote text"/>
    <w:basedOn w:val="Normal"/>
    <w:link w:val="FootnoteTextChar"/>
    <w:uiPriority w:val="99"/>
    <w:semiHidden/>
    <w:unhideWhenUsed/>
    <w:rsid w:val="001049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919"/>
    <w:rPr>
      <w:sz w:val="20"/>
      <w:szCs w:val="20"/>
    </w:rPr>
  </w:style>
  <w:style w:type="character" w:styleId="FootnoteReference">
    <w:name w:val="footnote reference"/>
    <w:basedOn w:val="DefaultParagraphFont"/>
    <w:uiPriority w:val="99"/>
    <w:semiHidden/>
    <w:unhideWhenUsed/>
    <w:rsid w:val="00104919"/>
    <w:rPr>
      <w:vertAlign w:val="superscript"/>
    </w:rPr>
  </w:style>
  <w:style w:type="paragraph" w:styleId="BalloonText">
    <w:name w:val="Balloon Text"/>
    <w:basedOn w:val="Normal"/>
    <w:link w:val="BalloonTextChar"/>
    <w:uiPriority w:val="99"/>
    <w:semiHidden/>
    <w:unhideWhenUsed/>
    <w:rsid w:val="00436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AC"/>
    <w:rPr>
      <w:rFonts w:ascii="Segoe UI" w:hAnsi="Segoe UI" w:cs="Segoe UI"/>
      <w:sz w:val="18"/>
      <w:szCs w:val="18"/>
    </w:rPr>
  </w:style>
  <w:style w:type="character" w:styleId="CommentReference">
    <w:name w:val="annotation reference"/>
    <w:basedOn w:val="DefaultParagraphFont"/>
    <w:uiPriority w:val="99"/>
    <w:semiHidden/>
    <w:unhideWhenUsed/>
    <w:rsid w:val="00F60FDA"/>
    <w:rPr>
      <w:sz w:val="16"/>
      <w:szCs w:val="16"/>
    </w:rPr>
  </w:style>
  <w:style w:type="paragraph" w:styleId="CommentText">
    <w:name w:val="annotation text"/>
    <w:basedOn w:val="Normal"/>
    <w:link w:val="CommentTextChar"/>
    <w:uiPriority w:val="99"/>
    <w:semiHidden/>
    <w:unhideWhenUsed/>
    <w:rsid w:val="00F60FDA"/>
    <w:pPr>
      <w:spacing w:line="240" w:lineRule="auto"/>
    </w:pPr>
    <w:rPr>
      <w:sz w:val="20"/>
      <w:szCs w:val="20"/>
    </w:rPr>
  </w:style>
  <w:style w:type="character" w:customStyle="1" w:styleId="CommentTextChar">
    <w:name w:val="Comment Text Char"/>
    <w:basedOn w:val="DefaultParagraphFont"/>
    <w:link w:val="CommentText"/>
    <w:uiPriority w:val="99"/>
    <w:semiHidden/>
    <w:rsid w:val="00F60FDA"/>
    <w:rPr>
      <w:sz w:val="20"/>
      <w:szCs w:val="20"/>
    </w:rPr>
  </w:style>
  <w:style w:type="paragraph" w:styleId="CommentSubject">
    <w:name w:val="annotation subject"/>
    <w:basedOn w:val="CommentText"/>
    <w:next w:val="CommentText"/>
    <w:link w:val="CommentSubjectChar"/>
    <w:uiPriority w:val="99"/>
    <w:semiHidden/>
    <w:unhideWhenUsed/>
    <w:rsid w:val="00F60FDA"/>
    <w:rPr>
      <w:b/>
      <w:bCs/>
    </w:rPr>
  </w:style>
  <w:style w:type="character" w:customStyle="1" w:styleId="CommentSubjectChar">
    <w:name w:val="Comment Subject Char"/>
    <w:basedOn w:val="CommentTextChar"/>
    <w:link w:val="CommentSubject"/>
    <w:uiPriority w:val="99"/>
    <w:semiHidden/>
    <w:rsid w:val="00F60F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88955">
      <w:bodyDiv w:val="1"/>
      <w:marLeft w:val="0"/>
      <w:marRight w:val="0"/>
      <w:marTop w:val="0"/>
      <w:marBottom w:val="0"/>
      <w:divBdr>
        <w:top w:val="none" w:sz="0" w:space="0" w:color="auto"/>
        <w:left w:val="none" w:sz="0" w:space="0" w:color="auto"/>
        <w:bottom w:val="none" w:sz="0" w:space="0" w:color="auto"/>
        <w:right w:val="none" w:sz="0" w:space="0" w:color="auto"/>
      </w:divBdr>
      <w:divsChild>
        <w:div w:id="644092453">
          <w:marLeft w:val="0"/>
          <w:marRight w:val="0"/>
          <w:marTop w:val="0"/>
          <w:marBottom w:val="0"/>
          <w:divBdr>
            <w:top w:val="none" w:sz="0" w:space="0" w:color="auto"/>
            <w:left w:val="none" w:sz="0" w:space="0" w:color="auto"/>
            <w:bottom w:val="none" w:sz="0" w:space="0" w:color="auto"/>
            <w:right w:val="none" w:sz="0" w:space="0" w:color="auto"/>
          </w:divBdr>
          <w:divsChild>
            <w:div w:id="987394167">
              <w:marLeft w:val="-225"/>
              <w:marRight w:val="-225"/>
              <w:marTop w:val="0"/>
              <w:marBottom w:val="0"/>
              <w:divBdr>
                <w:top w:val="none" w:sz="0" w:space="0" w:color="auto"/>
                <w:left w:val="none" w:sz="0" w:space="0" w:color="auto"/>
                <w:bottom w:val="none" w:sz="0" w:space="0" w:color="auto"/>
                <w:right w:val="none" w:sz="0" w:space="0" w:color="auto"/>
              </w:divBdr>
              <w:divsChild>
                <w:div w:id="965700297">
                  <w:marLeft w:val="0"/>
                  <w:marRight w:val="0"/>
                  <w:marTop w:val="0"/>
                  <w:marBottom w:val="0"/>
                  <w:divBdr>
                    <w:top w:val="none" w:sz="0" w:space="0" w:color="auto"/>
                    <w:left w:val="none" w:sz="0" w:space="0" w:color="auto"/>
                    <w:bottom w:val="none" w:sz="0" w:space="0" w:color="auto"/>
                    <w:right w:val="none" w:sz="0" w:space="0" w:color="auto"/>
                  </w:divBdr>
                  <w:divsChild>
                    <w:div w:id="733970072">
                      <w:marLeft w:val="0"/>
                      <w:marRight w:val="0"/>
                      <w:marTop w:val="0"/>
                      <w:marBottom w:val="0"/>
                      <w:divBdr>
                        <w:top w:val="none" w:sz="0" w:space="0" w:color="auto"/>
                        <w:left w:val="none" w:sz="0" w:space="0" w:color="auto"/>
                        <w:bottom w:val="none" w:sz="0" w:space="0" w:color="auto"/>
                        <w:right w:val="none" w:sz="0" w:space="0" w:color="auto"/>
                      </w:divBdr>
                      <w:divsChild>
                        <w:div w:id="1740131878">
                          <w:marLeft w:val="0"/>
                          <w:marRight w:val="0"/>
                          <w:marTop w:val="0"/>
                          <w:marBottom w:val="300"/>
                          <w:divBdr>
                            <w:top w:val="none" w:sz="0" w:space="0" w:color="auto"/>
                            <w:left w:val="none" w:sz="0" w:space="0" w:color="auto"/>
                            <w:bottom w:val="none" w:sz="0" w:space="0" w:color="auto"/>
                            <w:right w:val="none" w:sz="0" w:space="0" w:color="auto"/>
                          </w:divBdr>
                          <w:divsChild>
                            <w:div w:id="802692054">
                              <w:marLeft w:val="0"/>
                              <w:marRight w:val="0"/>
                              <w:marTop w:val="0"/>
                              <w:marBottom w:val="0"/>
                              <w:divBdr>
                                <w:top w:val="none" w:sz="0" w:space="0" w:color="auto"/>
                                <w:left w:val="none" w:sz="0" w:space="0" w:color="auto"/>
                                <w:bottom w:val="none" w:sz="0" w:space="0" w:color="auto"/>
                                <w:right w:val="none" w:sz="0" w:space="0" w:color="auto"/>
                              </w:divBdr>
                              <w:divsChild>
                                <w:div w:id="888882359">
                                  <w:marLeft w:val="0"/>
                                  <w:marRight w:val="0"/>
                                  <w:marTop w:val="0"/>
                                  <w:marBottom w:val="0"/>
                                  <w:divBdr>
                                    <w:top w:val="none" w:sz="0" w:space="0" w:color="auto"/>
                                    <w:left w:val="none" w:sz="0" w:space="0" w:color="auto"/>
                                    <w:bottom w:val="none" w:sz="0" w:space="0" w:color="auto"/>
                                    <w:right w:val="none" w:sz="0" w:space="0" w:color="auto"/>
                                  </w:divBdr>
                                  <w:divsChild>
                                    <w:div w:id="144317296">
                                      <w:marLeft w:val="-225"/>
                                      <w:marRight w:val="-225"/>
                                      <w:marTop w:val="0"/>
                                      <w:marBottom w:val="0"/>
                                      <w:divBdr>
                                        <w:top w:val="none" w:sz="0" w:space="0" w:color="auto"/>
                                        <w:left w:val="none" w:sz="0" w:space="0" w:color="auto"/>
                                        <w:bottom w:val="none" w:sz="0" w:space="0" w:color="auto"/>
                                        <w:right w:val="none" w:sz="0" w:space="0" w:color="auto"/>
                                      </w:divBdr>
                                      <w:divsChild>
                                        <w:div w:id="881942655">
                                          <w:marLeft w:val="0"/>
                                          <w:marRight w:val="0"/>
                                          <w:marTop w:val="0"/>
                                          <w:marBottom w:val="0"/>
                                          <w:divBdr>
                                            <w:top w:val="none" w:sz="0" w:space="0" w:color="auto"/>
                                            <w:left w:val="none" w:sz="0" w:space="0" w:color="auto"/>
                                            <w:bottom w:val="none" w:sz="0" w:space="0" w:color="auto"/>
                                            <w:right w:val="none" w:sz="0" w:space="0" w:color="auto"/>
                                          </w:divBdr>
                                          <w:divsChild>
                                            <w:div w:id="14625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818843">
      <w:bodyDiv w:val="1"/>
      <w:marLeft w:val="0"/>
      <w:marRight w:val="0"/>
      <w:marTop w:val="0"/>
      <w:marBottom w:val="0"/>
      <w:divBdr>
        <w:top w:val="none" w:sz="0" w:space="0" w:color="auto"/>
        <w:left w:val="none" w:sz="0" w:space="0" w:color="auto"/>
        <w:bottom w:val="none" w:sz="0" w:space="0" w:color="auto"/>
        <w:right w:val="none" w:sz="0" w:space="0" w:color="auto"/>
      </w:divBdr>
      <w:divsChild>
        <w:div w:id="985863374">
          <w:marLeft w:val="0"/>
          <w:marRight w:val="0"/>
          <w:marTop w:val="0"/>
          <w:marBottom w:val="0"/>
          <w:divBdr>
            <w:top w:val="none" w:sz="0" w:space="0" w:color="auto"/>
            <w:left w:val="none" w:sz="0" w:space="0" w:color="auto"/>
            <w:bottom w:val="none" w:sz="0" w:space="0" w:color="auto"/>
            <w:right w:val="none" w:sz="0" w:space="0" w:color="auto"/>
          </w:divBdr>
          <w:divsChild>
            <w:div w:id="1057897060">
              <w:marLeft w:val="-225"/>
              <w:marRight w:val="-225"/>
              <w:marTop w:val="0"/>
              <w:marBottom w:val="0"/>
              <w:divBdr>
                <w:top w:val="none" w:sz="0" w:space="0" w:color="auto"/>
                <w:left w:val="none" w:sz="0" w:space="0" w:color="auto"/>
                <w:bottom w:val="none" w:sz="0" w:space="0" w:color="auto"/>
                <w:right w:val="none" w:sz="0" w:space="0" w:color="auto"/>
              </w:divBdr>
              <w:divsChild>
                <w:div w:id="1612085108">
                  <w:marLeft w:val="0"/>
                  <w:marRight w:val="0"/>
                  <w:marTop w:val="0"/>
                  <w:marBottom w:val="0"/>
                  <w:divBdr>
                    <w:top w:val="none" w:sz="0" w:space="0" w:color="auto"/>
                    <w:left w:val="none" w:sz="0" w:space="0" w:color="auto"/>
                    <w:bottom w:val="none" w:sz="0" w:space="0" w:color="auto"/>
                    <w:right w:val="none" w:sz="0" w:space="0" w:color="auto"/>
                  </w:divBdr>
                  <w:divsChild>
                    <w:div w:id="647517326">
                      <w:marLeft w:val="0"/>
                      <w:marRight w:val="0"/>
                      <w:marTop w:val="0"/>
                      <w:marBottom w:val="0"/>
                      <w:divBdr>
                        <w:top w:val="none" w:sz="0" w:space="0" w:color="auto"/>
                        <w:left w:val="none" w:sz="0" w:space="0" w:color="auto"/>
                        <w:bottom w:val="none" w:sz="0" w:space="0" w:color="auto"/>
                        <w:right w:val="none" w:sz="0" w:space="0" w:color="auto"/>
                      </w:divBdr>
                      <w:divsChild>
                        <w:div w:id="340931999">
                          <w:marLeft w:val="0"/>
                          <w:marRight w:val="0"/>
                          <w:marTop w:val="0"/>
                          <w:marBottom w:val="300"/>
                          <w:divBdr>
                            <w:top w:val="none" w:sz="0" w:space="0" w:color="auto"/>
                            <w:left w:val="none" w:sz="0" w:space="0" w:color="auto"/>
                            <w:bottom w:val="none" w:sz="0" w:space="0" w:color="auto"/>
                            <w:right w:val="none" w:sz="0" w:space="0" w:color="auto"/>
                          </w:divBdr>
                          <w:divsChild>
                            <w:div w:id="743336638">
                              <w:marLeft w:val="0"/>
                              <w:marRight w:val="0"/>
                              <w:marTop w:val="0"/>
                              <w:marBottom w:val="0"/>
                              <w:divBdr>
                                <w:top w:val="none" w:sz="0" w:space="0" w:color="auto"/>
                                <w:left w:val="none" w:sz="0" w:space="0" w:color="auto"/>
                                <w:bottom w:val="none" w:sz="0" w:space="0" w:color="auto"/>
                                <w:right w:val="none" w:sz="0" w:space="0" w:color="auto"/>
                              </w:divBdr>
                              <w:divsChild>
                                <w:div w:id="493883421">
                                  <w:marLeft w:val="0"/>
                                  <w:marRight w:val="0"/>
                                  <w:marTop w:val="0"/>
                                  <w:marBottom w:val="0"/>
                                  <w:divBdr>
                                    <w:top w:val="none" w:sz="0" w:space="0" w:color="auto"/>
                                    <w:left w:val="none" w:sz="0" w:space="0" w:color="auto"/>
                                    <w:bottom w:val="none" w:sz="0" w:space="0" w:color="auto"/>
                                    <w:right w:val="none" w:sz="0" w:space="0" w:color="auto"/>
                                  </w:divBdr>
                                  <w:divsChild>
                                    <w:div w:id="1211653718">
                                      <w:marLeft w:val="-225"/>
                                      <w:marRight w:val="-225"/>
                                      <w:marTop w:val="0"/>
                                      <w:marBottom w:val="0"/>
                                      <w:divBdr>
                                        <w:top w:val="none" w:sz="0" w:space="0" w:color="auto"/>
                                        <w:left w:val="none" w:sz="0" w:space="0" w:color="auto"/>
                                        <w:bottom w:val="none" w:sz="0" w:space="0" w:color="auto"/>
                                        <w:right w:val="none" w:sz="0" w:space="0" w:color="auto"/>
                                      </w:divBdr>
                                      <w:divsChild>
                                        <w:div w:id="1938907088">
                                          <w:marLeft w:val="0"/>
                                          <w:marRight w:val="0"/>
                                          <w:marTop w:val="0"/>
                                          <w:marBottom w:val="0"/>
                                          <w:divBdr>
                                            <w:top w:val="none" w:sz="0" w:space="0" w:color="auto"/>
                                            <w:left w:val="none" w:sz="0" w:space="0" w:color="auto"/>
                                            <w:bottom w:val="none" w:sz="0" w:space="0" w:color="auto"/>
                                            <w:right w:val="none" w:sz="0" w:space="0" w:color="auto"/>
                                          </w:divBdr>
                                          <w:divsChild>
                                            <w:div w:id="17010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26943">
      <w:bodyDiv w:val="1"/>
      <w:marLeft w:val="0"/>
      <w:marRight w:val="0"/>
      <w:marTop w:val="0"/>
      <w:marBottom w:val="0"/>
      <w:divBdr>
        <w:top w:val="none" w:sz="0" w:space="0" w:color="auto"/>
        <w:left w:val="none" w:sz="0" w:space="0" w:color="auto"/>
        <w:bottom w:val="none" w:sz="0" w:space="0" w:color="auto"/>
        <w:right w:val="none" w:sz="0" w:space="0" w:color="auto"/>
      </w:divBdr>
      <w:divsChild>
        <w:div w:id="329456390">
          <w:marLeft w:val="0"/>
          <w:marRight w:val="0"/>
          <w:marTop w:val="0"/>
          <w:marBottom w:val="0"/>
          <w:divBdr>
            <w:top w:val="none" w:sz="0" w:space="0" w:color="auto"/>
            <w:left w:val="none" w:sz="0" w:space="0" w:color="auto"/>
            <w:bottom w:val="none" w:sz="0" w:space="0" w:color="auto"/>
            <w:right w:val="none" w:sz="0" w:space="0" w:color="auto"/>
          </w:divBdr>
          <w:divsChild>
            <w:div w:id="467206331">
              <w:marLeft w:val="-225"/>
              <w:marRight w:val="-225"/>
              <w:marTop w:val="0"/>
              <w:marBottom w:val="0"/>
              <w:divBdr>
                <w:top w:val="none" w:sz="0" w:space="0" w:color="auto"/>
                <w:left w:val="none" w:sz="0" w:space="0" w:color="auto"/>
                <w:bottom w:val="none" w:sz="0" w:space="0" w:color="auto"/>
                <w:right w:val="none" w:sz="0" w:space="0" w:color="auto"/>
              </w:divBdr>
              <w:divsChild>
                <w:div w:id="999845883">
                  <w:marLeft w:val="0"/>
                  <w:marRight w:val="0"/>
                  <w:marTop w:val="0"/>
                  <w:marBottom w:val="0"/>
                  <w:divBdr>
                    <w:top w:val="none" w:sz="0" w:space="0" w:color="auto"/>
                    <w:left w:val="none" w:sz="0" w:space="0" w:color="auto"/>
                    <w:bottom w:val="none" w:sz="0" w:space="0" w:color="auto"/>
                    <w:right w:val="none" w:sz="0" w:space="0" w:color="auto"/>
                  </w:divBdr>
                  <w:divsChild>
                    <w:div w:id="1419984525">
                      <w:marLeft w:val="0"/>
                      <w:marRight w:val="0"/>
                      <w:marTop w:val="0"/>
                      <w:marBottom w:val="0"/>
                      <w:divBdr>
                        <w:top w:val="none" w:sz="0" w:space="0" w:color="auto"/>
                        <w:left w:val="none" w:sz="0" w:space="0" w:color="auto"/>
                        <w:bottom w:val="none" w:sz="0" w:space="0" w:color="auto"/>
                        <w:right w:val="none" w:sz="0" w:space="0" w:color="auto"/>
                      </w:divBdr>
                      <w:divsChild>
                        <w:div w:id="110057764">
                          <w:marLeft w:val="0"/>
                          <w:marRight w:val="0"/>
                          <w:marTop w:val="0"/>
                          <w:marBottom w:val="300"/>
                          <w:divBdr>
                            <w:top w:val="none" w:sz="0" w:space="0" w:color="auto"/>
                            <w:left w:val="none" w:sz="0" w:space="0" w:color="auto"/>
                            <w:bottom w:val="none" w:sz="0" w:space="0" w:color="auto"/>
                            <w:right w:val="none" w:sz="0" w:space="0" w:color="auto"/>
                          </w:divBdr>
                          <w:divsChild>
                            <w:div w:id="394086238">
                              <w:marLeft w:val="0"/>
                              <w:marRight w:val="0"/>
                              <w:marTop w:val="0"/>
                              <w:marBottom w:val="0"/>
                              <w:divBdr>
                                <w:top w:val="none" w:sz="0" w:space="0" w:color="auto"/>
                                <w:left w:val="none" w:sz="0" w:space="0" w:color="auto"/>
                                <w:bottom w:val="none" w:sz="0" w:space="0" w:color="auto"/>
                                <w:right w:val="none" w:sz="0" w:space="0" w:color="auto"/>
                              </w:divBdr>
                              <w:divsChild>
                                <w:div w:id="950863563">
                                  <w:marLeft w:val="0"/>
                                  <w:marRight w:val="0"/>
                                  <w:marTop w:val="0"/>
                                  <w:marBottom w:val="0"/>
                                  <w:divBdr>
                                    <w:top w:val="none" w:sz="0" w:space="0" w:color="auto"/>
                                    <w:left w:val="none" w:sz="0" w:space="0" w:color="auto"/>
                                    <w:bottom w:val="none" w:sz="0" w:space="0" w:color="auto"/>
                                    <w:right w:val="none" w:sz="0" w:space="0" w:color="auto"/>
                                  </w:divBdr>
                                  <w:divsChild>
                                    <w:div w:id="1649935355">
                                      <w:marLeft w:val="-225"/>
                                      <w:marRight w:val="-225"/>
                                      <w:marTop w:val="0"/>
                                      <w:marBottom w:val="0"/>
                                      <w:divBdr>
                                        <w:top w:val="none" w:sz="0" w:space="0" w:color="auto"/>
                                        <w:left w:val="none" w:sz="0" w:space="0" w:color="auto"/>
                                        <w:bottom w:val="none" w:sz="0" w:space="0" w:color="auto"/>
                                        <w:right w:val="none" w:sz="0" w:space="0" w:color="auto"/>
                                      </w:divBdr>
                                      <w:divsChild>
                                        <w:div w:id="1853954769">
                                          <w:marLeft w:val="0"/>
                                          <w:marRight w:val="0"/>
                                          <w:marTop w:val="0"/>
                                          <w:marBottom w:val="0"/>
                                          <w:divBdr>
                                            <w:top w:val="none" w:sz="0" w:space="0" w:color="auto"/>
                                            <w:left w:val="none" w:sz="0" w:space="0" w:color="auto"/>
                                            <w:bottom w:val="none" w:sz="0" w:space="0" w:color="auto"/>
                                            <w:right w:val="none" w:sz="0" w:space="0" w:color="auto"/>
                                          </w:divBdr>
                                          <w:divsChild>
                                            <w:div w:id="18208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141642">
      <w:bodyDiv w:val="1"/>
      <w:marLeft w:val="0"/>
      <w:marRight w:val="0"/>
      <w:marTop w:val="0"/>
      <w:marBottom w:val="0"/>
      <w:divBdr>
        <w:top w:val="none" w:sz="0" w:space="0" w:color="auto"/>
        <w:left w:val="none" w:sz="0" w:space="0" w:color="auto"/>
        <w:bottom w:val="none" w:sz="0" w:space="0" w:color="auto"/>
        <w:right w:val="none" w:sz="0" w:space="0" w:color="auto"/>
      </w:divBdr>
      <w:divsChild>
        <w:div w:id="1627347436">
          <w:marLeft w:val="0"/>
          <w:marRight w:val="0"/>
          <w:marTop w:val="0"/>
          <w:marBottom w:val="0"/>
          <w:divBdr>
            <w:top w:val="none" w:sz="0" w:space="0" w:color="auto"/>
            <w:left w:val="none" w:sz="0" w:space="0" w:color="auto"/>
            <w:bottom w:val="none" w:sz="0" w:space="0" w:color="auto"/>
            <w:right w:val="none" w:sz="0" w:space="0" w:color="auto"/>
          </w:divBdr>
          <w:divsChild>
            <w:div w:id="893152366">
              <w:marLeft w:val="-225"/>
              <w:marRight w:val="-225"/>
              <w:marTop w:val="0"/>
              <w:marBottom w:val="0"/>
              <w:divBdr>
                <w:top w:val="none" w:sz="0" w:space="0" w:color="auto"/>
                <w:left w:val="none" w:sz="0" w:space="0" w:color="auto"/>
                <w:bottom w:val="none" w:sz="0" w:space="0" w:color="auto"/>
                <w:right w:val="none" w:sz="0" w:space="0" w:color="auto"/>
              </w:divBdr>
              <w:divsChild>
                <w:div w:id="1247350473">
                  <w:marLeft w:val="0"/>
                  <w:marRight w:val="0"/>
                  <w:marTop w:val="0"/>
                  <w:marBottom w:val="0"/>
                  <w:divBdr>
                    <w:top w:val="none" w:sz="0" w:space="0" w:color="auto"/>
                    <w:left w:val="none" w:sz="0" w:space="0" w:color="auto"/>
                    <w:bottom w:val="none" w:sz="0" w:space="0" w:color="auto"/>
                    <w:right w:val="none" w:sz="0" w:space="0" w:color="auto"/>
                  </w:divBdr>
                  <w:divsChild>
                    <w:div w:id="959603697">
                      <w:marLeft w:val="0"/>
                      <w:marRight w:val="0"/>
                      <w:marTop w:val="0"/>
                      <w:marBottom w:val="0"/>
                      <w:divBdr>
                        <w:top w:val="none" w:sz="0" w:space="0" w:color="auto"/>
                        <w:left w:val="none" w:sz="0" w:space="0" w:color="auto"/>
                        <w:bottom w:val="none" w:sz="0" w:space="0" w:color="auto"/>
                        <w:right w:val="none" w:sz="0" w:space="0" w:color="auto"/>
                      </w:divBdr>
                      <w:divsChild>
                        <w:div w:id="1998994591">
                          <w:marLeft w:val="0"/>
                          <w:marRight w:val="0"/>
                          <w:marTop w:val="0"/>
                          <w:marBottom w:val="300"/>
                          <w:divBdr>
                            <w:top w:val="none" w:sz="0" w:space="0" w:color="auto"/>
                            <w:left w:val="none" w:sz="0" w:space="0" w:color="auto"/>
                            <w:bottom w:val="none" w:sz="0" w:space="0" w:color="auto"/>
                            <w:right w:val="none" w:sz="0" w:space="0" w:color="auto"/>
                          </w:divBdr>
                          <w:divsChild>
                            <w:div w:id="789859059">
                              <w:marLeft w:val="0"/>
                              <w:marRight w:val="0"/>
                              <w:marTop w:val="0"/>
                              <w:marBottom w:val="0"/>
                              <w:divBdr>
                                <w:top w:val="none" w:sz="0" w:space="0" w:color="auto"/>
                                <w:left w:val="none" w:sz="0" w:space="0" w:color="auto"/>
                                <w:bottom w:val="none" w:sz="0" w:space="0" w:color="auto"/>
                                <w:right w:val="none" w:sz="0" w:space="0" w:color="auto"/>
                              </w:divBdr>
                              <w:divsChild>
                                <w:div w:id="247424398">
                                  <w:marLeft w:val="0"/>
                                  <w:marRight w:val="0"/>
                                  <w:marTop w:val="0"/>
                                  <w:marBottom w:val="0"/>
                                  <w:divBdr>
                                    <w:top w:val="none" w:sz="0" w:space="0" w:color="auto"/>
                                    <w:left w:val="none" w:sz="0" w:space="0" w:color="auto"/>
                                    <w:bottom w:val="none" w:sz="0" w:space="0" w:color="auto"/>
                                    <w:right w:val="none" w:sz="0" w:space="0" w:color="auto"/>
                                  </w:divBdr>
                                  <w:divsChild>
                                    <w:div w:id="495388309">
                                      <w:marLeft w:val="-225"/>
                                      <w:marRight w:val="-225"/>
                                      <w:marTop w:val="0"/>
                                      <w:marBottom w:val="0"/>
                                      <w:divBdr>
                                        <w:top w:val="none" w:sz="0" w:space="0" w:color="auto"/>
                                        <w:left w:val="none" w:sz="0" w:space="0" w:color="auto"/>
                                        <w:bottom w:val="none" w:sz="0" w:space="0" w:color="auto"/>
                                        <w:right w:val="none" w:sz="0" w:space="0" w:color="auto"/>
                                      </w:divBdr>
                                      <w:divsChild>
                                        <w:div w:id="697320890">
                                          <w:marLeft w:val="0"/>
                                          <w:marRight w:val="0"/>
                                          <w:marTop w:val="0"/>
                                          <w:marBottom w:val="0"/>
                                          <w:divBdr>
                                            <w:top w:val="none" w:sz="0" w:space="0" w:color="auto"/>
                                            <w:left w:val="none" w:sz="0" w:space="0" w:color="auto"/>
                                            <w:bottom w:val="none" w:sz="0" w:space="0" w:color="auto"/>
                                            <w:right w:val="none" w:sz="0" w:space="0" w:color="auto"/>
                                          </w:divBdr>
                                          <w:divsChild>
                                            <w:div w:id="5950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5666">
      <w:bodyDiv w:val="1"/>
      <w:marLeft w:val="0"/>
      <w:marRight w:val="0"/>
      <w:marTop w:val="0"/>
      <w:marBottom w:val="0"/>
      <w:divBdr>
        <w:top w:val="none" w:sz="0" w:space="0" w:color="auto"/>
        <w:left w:val="none" w:sz="0" w:space="0" w:color="auto"/>
        <w:bottom w:val="none" w:sz="0" w:space="0" w:color="auto"/>
        <w:right w:val="none" w:sz="0" w:space="0" w:color="auto"/>
      </w:divBdr>
      <w:divsChild>
        <w:div w:id="1656566410">
          <w:marLeft w:val="0"/>
          <w:marRight w:val="0"/>
          <w:marTop w:val="0"/>
          <w:marBottom w:val="0"/>
          <w:divBdr>
            <w:top w:val="none" w:sz="0" w:space="0" w:color="auto"/>
            <w:left w:val="none" w:sz="0" w:space="0" w:color="auto"/>
            <w:bottom w:val="none" w:sz="0" w:space="0" w:color="auto"/>
            <w:right w:val="none" w:sz="0" w:space="0" w:color="auto"/>
          </w:divBdr>
          <w:divsChild>
            <w:div w:id="144057155">
              <w:marLeft w:val="-225"/>
              <w:marRight w:val="-225"/>
              <w:marTop w:val="0"/>
              <w:marBottom w:val="0"/>
              <w:divBdr>
                <w:top w:val="none" w:sz="0" w:space="0" w:color="auto"/>
                <w:left w:val="none" w:sz="0" w:space="0" w:color="auto"/>
                <w:bottom w:val="none" w:sz="0" w:space="0" w:color="auto"/>
                <w:right w:val="none" w:sz="0" w:space="0" w:color="auto"/>
              </w:divBdr>
              <w:divsChild>
                <w:div w:id="508565336">
                  <w:marLeft w:val="0"/>
                  <w:marRight w:val="0"/>
                  <w:marTop w:val="0"/>
                  <w:marBottom w:val="0"/>
                  <w:divBdr>
                    <w:top w:val="none" w:sz="0" w:space="0" w:color="auto"/>
                    <w:left w:val="none" w:sz="0" w:space="0" w:color="auto"/>
                    <w:bottom w:val="none" w:sz="0" w:space="0" w:color="auto"/>
                    <w:right w:val="none" w:sz="0" w:space="0" w:color="auto"/>
                  </w:divBdr>
                  <w:divsChild>
                    <w:div w:id="319583911">
                      <w:marLeft w:val="0"/>
                      <w:marRight w:val="0"/>
                      <w:marTop w:val="0"/>
                      <w:marBottom w:val="0"/>
                      <w:divBdr>
                        <w:top w:val="none" w:sz="0" w:space="0" w:color="auto"/>
                        <w:left w:val="none" w:sz="0" w:space="0" w:color="auto"/>
                        <w:bottom w:val="none" w:sz="0" w:space="0" w:color="auto"/>
                        <w:right w:val="none" w:sz="0" w:space="0" w:color="auto"/>
                      </w:divBdr>
                      <w:divsChild>
                        <w:div w:id="605045211">
                          <w:marLeft w:val="0"/>
                          <w:marRight w:val="0"/>
                          <w:marTop w:val="0"/>
                          <w:marBottom w:val="300"/>
                          <w:divBdr>
                            <w:top w:val="none" w:sz="0" w:space="0" w:color="auto"/>
                            <w:left w:val="none" w:sz="0" w:space="0" w:color="auto"/>
                            <w:bottom w:val="none" w:sz="0" w:space="0" w:color="auto"/>
                            <w:right w:val="none" w:sz="0" w:space="0" w:color="auto"/>
                          </w:divBdr>
                          <w:divsChild>
                            <w:div w:id="1517311146">
                              <w:marLeft w:val="0"/>
                              <w:marRight w:val="0"/>
                              <w:marTop w:val="0"/>
                              <w:marBottom w:val="0"/>
                              <w:divBdr>
                                <w:top w:val="none" w:sz="0" w:space="0" w:color="auto"/>
                                <w:left w:val="none" w:sz="0" w:space="0" w:color="auto"/>
                                <w:bottom w:val="none" w:sz="0" w:space="0" w:color="auto"/>
                                <w:right w:val="none" w:sz="0" w:space="0" w:color="auto"/>
                              </w:divBdr>
                              <w:divsChild>
                                <w:div w:id="1594628540">
                                  <w:marLeft w:val="0"/>
                                  <w:marRight w:val="0"/>
                                  <w:marTop w:val="0"/>
                                  <w:marBottom w:val="0"/>
                                  <w:divBdr>
                                    <w:top w:val="none" w:sz="0" w:space="0" w:color="auto"/>
                                    <w:left w:val="none" w:sz="0" w:space="0" w:color="auto"/>
                                    <w:bottom w:val="none" w:sz="0" w:space="0" w:color="auto"/>
                                    <w:right w:val="none" w:sz="0" w:space="0" w:color="auto"/>
                                  </w:divBdr>
                                  <w:divsChild>
                                    <w:div w:id="1820462430">
                                      <w:marLeft w:val="-225"/>
                                      <w:marRight w:val="-225"/>
                                      <w:marTop w:val="0"/>
                                      <w:marBottom w:val="0"/>
                                      <w:divBdr>
                                        <w:top w:val="none" w:sz="0" w:space="0" w:color="auto"/>
                                        <w:left w:val="none" w:sz="0" w:space="0" w:color="auto"/>
                                        <w:bottom w:val="none" w:sz="0" w:space="0" w:color="auto"/>
                                        <w:right w:val="none" w:sz="0" w:space="0" w:color="auto"/>
                                      </w:divBdr>
                                      <w:divsChild>
                                        <w:div w:id="248078853">
                                          <w:marLeft w:val="0"/>
                                          <w:marRight w:val="0"/>
                                          <w:marTop w:val="0"/>
                                          <w:marBottom w:val="0"/>
                                          <w:divBdr>
                                            <w:top w:val="none" w:sz="0" w:space="0" w:color="auto"/>
                                            <w:left w:val="none" w:sz="0" w:space="0" w:color="auto"/>
                                            <w:bottom w:val="none" w:sz="0" w:space="0" w:color="auto"/>
                                            <w:right w:val="none" w:sz="0" w:space="0" w:color="auto"/>
                                          </w:divBdr>
                                          <w:divsChild>
                                            <w:div w:id="6178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013209">
      <w:bodyDiv w:val="1"/>
      <w:marLeft w:val="0"/>
      <w:marRight w:val="0"/>
      <w:marTop w:val="0"/>
      <w:marBottom w:val="0"/>
      <w:divBdr>
        <w:top w:val="none" w:sz="0" w:space="0" w:color="auto"/>
        <w:left w:val="none" w:sz="0" w:space="0" w:color="auto"/>
        <w:bottom w:val="none" w:sz="0" w:space="0" w:color="auto"/>
        <w:right w:val="none" w:sz="0" w:space="0" w:color="auto"/>
      </w:divBdr>
      <w:divsChild>
        <w:div w:id="144669441">
          <w:marLeft w:val="0"/>
          <w:marRight w:val="0"/>
          <w:marTop w:val="0"/>
          <w:marBottom w:val="0"/>
          <w:divBdr>
            <w:top w:val="none" w:sz="0" w:space="0" w:color="auto"/>
            <w:left w:val="none" w:sz="0" w:space="0" w:color="auto"/>
            <w:bottom w:val="none" w:sz="0" w:space="0" w:color="auto"/>
            <w:right w:val="none" w:sz="0" w:space="0" w:color="auto"/>
          </w:divBdr>
          <w:divsChild>
            <w:div w:id="1776755287">
              <w:marLeft w:val="-225"/>
              <w:marRight w:val="-225"/>
              <w:marTop w:val="0"/>
              <w:marBottom w:val="0"/>
              <w:divBdr>
                <w:top w:val="none" w:sz="0" w:space="0" w:color="auto"/>
                <w:left w:val="none" w:sz="0" w:space="0" w:color="auto"/>
                <w:bottom w:val="none" w:sz="0" w:space="0" w:color="auto"/>
                <w:right w:val="none" w:sz="0" w:space="0" w:color="auto"/>
              </w:divBdr>
              <w:divsChild>
                <w:div w:id="1962563850">
                  <w:marLeft w:val="0"/>
                  <w:marRight w:val="0"/>
                  <w:marTop w:val="0"/>
                  <w:marBottom w:val="0"/>
                  <w:divBdr>
                    <w:top w:val="none" w:sz="0" w:space="0" w:color="auto"/>
                    <w:left w:val="none" w:sz="0" w:space="0" w:color="auto"/>
                    <w:bottom w:val="none" w:sz="0" w:space="0" w:color="auto"/>
                    <w:right w:val="none" w:sz="0" w:space="0" w:color="auto"/>
                  </w:divBdr>
                  <w:divsChild>
                    <w:div w:id="349110532">
                      <w:marLeft w:val="0"/>
                      <w:marRight w:val="0"/>
                      <w:marTop w:val="0"/>
                      <w:marBottom w:val="0"/>
                      <w:divBdr>
                        <w:top w:val="none" w:sz="0" w:space="0" w:color="auto"/>
                        <w:left w:val="none" w:sz="0" w:space="0" w:color="auto"/>
                        <w:bottom w:val="none" w:sz="0" w:space="0" w:color="auto"/>
                        <w:right w:val="none" w:sz="0" w:space="0" w:color="auto"/>
                      </w:divBdr>
                      <w:divsChild>
                        <w:div w:id="309991376">
                          <w:marLeft w:val="0"/>
                          <w:marRight w:val="0"/>
                          <w:marTop w:val="0"/>
                          <w:marBottom w:val="300"/>
                          <w:divBdr>
                            <w:top w:val="none" w:sz="0" w:space="0" w:color="auto"/>
                            <w:left w:val="none" w:sz="0" w:space="0" w:color="auto"/>
                            <w:bottom w:val="none" w:sz="0" w:space="0" w:color="auto"/>
                            <w:right w:val="none" w:sz="0" w:space="0" w:color="auto"/>
                          </w:divBdr>
                          <w:divsChild>
                            <w:div w:id="1593931341">
                              <w:marLeft w:val="0"/>
                              <w:marRight w:val="0"/>
                              <w:marTop w:val="0"/>
                              <w:marBottom w:val="0"/>
                              <w:divBdr>
                                <w:top w:val="none" w:sz="0" w:space="0" w:color="auto"/>
                                <w:left w:val="none" w:sz="0" w:space="0" w:color="auto"/>
                                <w:bottom w:val="none" w:sz="0" w:space="0" w:color="auto"/>
                                <w:right w:val="none" w:sz="0" w:space="0" w:color="auto"/>
                              </w:divBdr>
                              <w:divsChild>
                                <w:div w:id="1114904960">
                                  <w:marLeft w:val="0"/>
                                  <w:marRight w:val="0"/>
                                  <w:marTop w:val="0"/>
                                  <w:marBottom w:val="0"/>
                                  <w:divBdr>
                                    <w:top w:val="none" w:sz="0" w:space="0" w:color="auto"/>
                                    <w:left w:val="none" w:sz="0" w:space="0" w:color="auto"/>
                                    <w:bottom w:val="none" w:sz="0" w:space="0" w:color="auto"/>
                                    <w:right w:val="none" w:sz="0" w:space="0" w:color="auto"/>
                                  </w:divBdr>
                                  <w:divsChild>
                                    <w:div w:id="1592278936">
                                      <w:marLeft w:val="-225"/>
                                      <w:marRight w:val="-225"/>
                                      <w:marTop w:val="0"/>
                                      <w:marBottom w:val="0"/>
                                      <w:divBdr>
                                        <w:top w:val="none" w:sz="0" w:space="0" w:color="auto"/>
                                        <w:left w:val="none" w:sz="0" w:space="0" w:color="auto"/>
                                        <w:bottom w:val="none" w:sz="0" w:space="0" w:color="auto"/>
                                        <w:right w:val="none" w:sz="0" w:space="0" w:color="auto"/>
                                      </w:divBdr>
                                      <w:divsChild>
                                        <w:div w:id="710299426">
                                          <w:marLeft w:val="0"/>
                                          <w:marRight w:val="0"/>
                                          <w:marTop w:val="0"/>
                                          <w:marBottom w:val="0"/>
                                          <w:divBdr>
                                            <w:top w:val="none" w:sz="0" w:space="0" w:color="auto"/>
                                            <w:left w:val="none" w:sz="0" w:space="0" w:color="auto"/>
                                            <w:bottom w:val="none" w:sz="0" w:space="0" w:color="auto"/>
                                            <w:right w:val="none" w:sz="0" w:space="0" w:color="auto"/>
                                          </w:divBdr>
                                          <w:divsChild>
                                            <w:div w:id="18840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ic.web.ox.ac.uk/files/universitystudentcomplaintsstaffguidance-final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ic.web.ox.ac.uk/complai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web.ox.ac.uk/complai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3" ma:contentTypeDescription="Create a new document." ma:contentTypeScope="" ma:versionID="625ca1f8bde0b4b87a25fb434972e43d">
  <xsd:schema xmlns:xsd="http://www.w3.org/2001/XMLSchema" xmlns:xs="http://www.w3.org/2001/XMLSchema" xmlns:p="http://schemas.microsoft.com/office/2006/metadata/properties" xmlns:ns3="cf0dfbcc-b360-4cf7-9bf5-370ba522dbe9" xmlns:ns4="83c9eb58-c16a-4eef-9abf-4aeec758fe01" targetNamespace="http://schemas.microsoft.com/office/2006/metadata/properties" ma:root="true" ma:fieldsID="7ff972c0ed832534004c9aba163815c3" ns3:_="" ns4:_="">
    <xsd:import namespace="cf0dfbcc-b360-4cf7-9bf5-370ba522dbe9"/>
    <xsd:import namespace="83c9eb58-c16a-4eef-9abf-4aeec758fe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87ED-626B-4BCE-A5D9-6D0863D45450}">
  <ds:schemaRefs>
    <ds:schemaRef ds:uri="http://schemas.microsoft.com/sharepoint/v3/contenttype/forms"/>
  </ds:schemaRefs>
</ds:datastoreItem>
</file>

<file path=customXml/itemProps2.xml><?xml version="1.0" encoding="utf-8"?>
<ds:datastoreItem xmlns:ds="http://schemas.openxmlformats.org/officeDocument/2006/customXml" ds:itemID="{0B650B28-8147-45A4-B2A3-46B17586E92B}">
  <ds:schemaRefs>
    <ds:schemaRef ds:uri="http://schemas.microsoft.com/office/infopath/2007/PartnerControls"/>
    <ds:schemaRef ds:uri="83c9eb58-c16a-4eef-9abf-4aeec758fe0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f0dfbcc-b360-4cf7-9bf5-370ba522dbe9"/>
    <ds:schemaRef ds:uri="http://www.w3.org/XML/1998/namespace"/>
  </ds:schemaRefs>
</ds:datastoreItem>
</file>

<file path=customXml/itemProps3.xml><?xml version="1.0" encoding="utf-8"?>
<ds:datastoreItem xmlns:ds="http://schemas.openxmlformats.org/officeDocument/2006/customXml" ds:itemID="{7224EC61-7025-4304-97E3-B70B9516F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dfbcc-b360-4cf7-9bf5-370ba522dbe9"/>
    <ds:schemaRef ds:uri="83c9eb58-c16a-4eef-9abf-4aeec758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ADDBE-B246-4564-AB88-F84C2022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Beauchamp</dc:creator>
  <cp:keywords/>
  <dc:description/>
  <cp:lastModifiedBy>Bob Mahoney</cp:lastModifiedBy>
  <cp:revision>3</cp:revision>
  <dcterms:created xsi:type="dcterms:W3CDTF">2022-04-13T14:00:00Z</dcterms:created>
  <dcterms:modified xsi:type="dcterms:W3CDTF">2022-04-13T14:06:00Z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