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3B" w:rsidRPr="00934DAC" w:rsidRDefault="00934DAC" w:rsidP="00FA2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bookmarkStart w:id="0" w:name="_GoBack"/>
      <w:r>
        <w:rPr>
          <w:rFonts w:ascii="Arial" w:hAnsi="Arial" w:cs="Arial"/>
          <w:b/>
          <w:bCs/>
          <w:iCs/>
        </w:rPr>
        <w:t xml:space="preserve">MPLS Equality and Diversity </w:t>
      </w:r>
      <w:r w:rsidR="007345C9">
        <w:rPr>
          <w:rFonts w:ascii="Arial" w:hAnsi="Arial" w:cs="Arial"/>
          <w:b/>
          <w:bCs/>
          <w:iCs/>
        </w:rPr>
        <w:t>Steering Group</w:t>
      </w:r>
    </w:p>
    <w:p w:rsidR="007345C9" w:rsidRPr="00934DAC" w:rsidRDefault="007345C9" w:rsidP="007345C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7345C9" w:rsidRPr="00934DAC" w:rsidRDefault="007345C9" w:rsidP="007345C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934DAC">
        <w:rPr>
          <w:rFonts w:ascii="Arial" w:hAnsi="Arial" w:cs="Arial"/>
          <w:b/>
          <w:bCs/>
          <w:iCs/>
        </w:rPr>
        <w:t>Terms of Reference</w:t>
      </w:r>
    </w:p>
    <w:bookmarkEnd w:id="0"/>
    <w:p w:rsidR="007345C9" w:rsidRDefault="007345C9" w:rsidP="007345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 advise the Mathematical, Physical and Life Sciences (MPLS) Divisional Board and General Purposes Committee on all areas of equality and diversity work in relation to staff and students.</w:t>
      </w:r>
    </w:p>
    <w:p w:rsidR="007345C9" w:rsidRPr="00934DAC" w:rsidRDefault="007345C9" w:rsidP="007345C9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7345C9" w:rsidRDefault="007345C9" w:rsidP="007345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47ED7">
        <w:rPr>
          <w:rFonts w:ascii="Arial" w:hAnsi="Arial" w:cs="Arial"/>
        </w:rPr>
        <w:t>To guide and provide oversight of divisional strategy on equality and diversity matters</w:t>
      </w:r>
      <w:r>
        <w:rPr>
          <w:rFonts w:ascii="Arial" w:hAnsi="Arial" w:cs="Arial"/>
        </w:rPr>
        <w:t>, i</w:t>
      </w:r>
      <w:r w:rsidRPr="00347ED7">
        <w:rPr>
          <w:rFonts w:ascii="Arial" w:hAnsi="Arial" w:cs="Arial"/>
        </w:rPr>
        <w:t>dentifying main areas where divisional policies and</w:t>
      </w:r>
      <w:r>
        <w:rPr>
          <w:rFonts w:ascii="Arial" w:hAnsi="Arial" w:cs="Arial"/>
        </w:rPr>
        <w:t xml:space="preserve"> initiatives can be established or enhanced to support a range of underrepresented groups across the staff and student body.</w:t>
      </w:r>
    </w:p>
    <w:p w:rsidR="007345C9" w:rsidRPr="00554C28" w:rsidRDefault="007345C9" w:rsidP="007345C9">
      <w:pPr>
        <w:pStyle w:val="ListParagraph"/>
        <w:rPr>
          <w:rFonts w:ascii="Arial" w:hAnsi="Arial" w:cs="Arial"/>
        </w:rPr>
      </w:pPr>
    </w:p>
    <w:p w:rsidR="007345C9" w:rsidRDefault="007345C9" w:rsidP="007345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54C28">
        <w:rPr>
          <w:rFonts w:ascii="Arial" w:hAnsi="Arial" w:cs="Arial"/>
        </w:rPr>
        <w:t xml:space="preserve">To serve as a channel for departments to raise equality and diversity related issues where they feel they </w:t>
      </w:r>
      <w:r>
        <w:rPr>
          <w:rFonts w:ascii="Arial" w:hAnsi="Arial" w:cs="Arial"/>
        </w:rPr>
        <w:t>c</w:t>
      </w:r>
      <w:r w:rsidRPr="00554C28">
        <w:rPr>
          <w:rFonts w:ascii="Arial" w:hAnsi="Arial" w:cs="Arial"/>
        </w:rPr>
        <w:t>ould benefit from</w:t>
      </w:r>
      <w:r>
        <w:rPr>
          <w:rFonts w:ascii="Arial" w:hAnsi="Arial" w:cs="Arial"/>
        </w:rPr>
        <w:t xml:space="preserve"> divisional</w:t>
      </w:r>
      <w:r w:rsidRPr="00554C28">
        <w:rPr>
          <w:rFonts w:ascii="Arial" w:hAnsi="Arial" w:cs="Arial"/>
        </w:rPr>
        <w:t xml:space="preserve"> support.  </w:t>
      </w:r>
    </w:p>
    <w:p w:rsidR="007345C9" w:rsidRPr="00EC29D6" w:rsidRDefault="007345C9" w:rsidP="007345C9">
      <w:pPr>
        <w:pStyle w:val="ListParagraph"/>
        <w:rPr>
          <w:rFonts w:ascii="Arial" w:hAnsi="Arial" w:cs="Arial"/>
        </w:rPr>
      </w:pPr>
    </w:p>
    <w:p w:rsidR="007345C9" w:rsidRDefault="007345C9" w:rsidP="007345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C29D6">
        <w:rPr>
          <w:rFonts w:ascii="Arial" w:hAnsi="Arial" w:cs="Arial"/>
        </w:rPr>
        <w:t>To share</w:t>
      </w:r>
      <w:r w:rsidR="00311DD0">
        <w:rPr>
          <w:rFonts w:ascii="Arial" w:hAnsi="Arial" w:cs="Arial"/>
        </w:rPr>
        <w:t xml:space="preserve"> and disseminate</w:t>
      </w:r>
      <w:r w:rsidRPr="00EC29D6">
        <w:rPr>
          <w:rFonts w:ascii="Arial" w:hAnsi="Arial" w:cs="Arial"/>
        </w:rPr>
        <w:t xml:space="preserve"> good workplace practices </w:t>
      </w:r>
      <w:r>
        <w:rPr>
          <w:rFonts w:ascii="Arial" w:hAnsi="Arial" w:cs="Arial"/>
        </w:rPr>
        <w:t xml:space="preserve">(relating to progressing equality and diversity) </w:t>
      </w:r>
      <w:r w:rsidRPr="00EC29D6">
        <w:rPr>
          <w:rFonts w:ascii="Arial" w:hAnsi="Arial" w:cs="Arial"/>
        </w:rPr>
        <w:t>developed in departments</w:t>
      </w:r>
      <w:r>
        <w:rPr>
          <w:rFonts w:ascii="Arial" w:hAnsi="Arial" w:cs="Arial"/>
        </w:rPr>
        <w:t>,</w:t>
      </w:r>
      <w:r w:rsidRPr="00EC29D6">
        <w:rPr>
          <w:rFonts w:ascii="Arial" w:hAnsi="Arial" w:cs="Arial"/>
        </w:rPr>
        <w:t xml:space="preserve"> across the division.</w:t>
      </w:r>
    </w:p>
    <w:p w:rsidR="007345C9" w:rsidRPr="00EC29D6" w:rsidRDefault="007345C9" w:rsidP="007345C9">
      <w:pPr>
        <w:pStyle w:val="ListParagraph"/>
        <w:rPr>
          <w:rFonts w:ascii="Arial" w:hAnsi="Arial" w:cs="Arial"/>
        </w:rPr>
      </w:pPr>
    </w:p>
    <w:p w:rsidR="007345C9" w:rsidRPr="00EC29D6" w:rsidRDefault="007345C9" w:rsidP="007345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DAC">
        <w:rPr>
          <w:rFonts w:ascii="Arial" w:hAnsi="Arial" w:cs="Arial"/>
        </w:rPr>
        <w:t xml:space="preserve">To oversee the progress of departments in </w:t>
      </w:r>
      <w:r>
        <w:rPr>
          <w:rFonts w:ascii="Arial" w:hAnsi="Arial" w:cs="Arial"/>
        </w:rPr>
        <w:t xml:space="preserve">submitting applications </w:t>
      </w:r>
      <w:r w:rsidR="00D37B9D">
        <w:rPr>
          <w:rFonts w:ascii="Arial" w:hAnsi="Arial" w:cs="Arial"/>
        </w:rPr>
        <w:t xml:space="preserve">for equality and diversity related awards and recognition, </w:t>
      </w:r>
      <w:r w:rsidR="00074E65">
        <w:rPr>
          <w:rFonts w:ascii="Arial" w:hAnsi="Arial" w:cs="Arial"/>
        </w:rPr>
        <w:t>such as</w:t>
      </w:r>
      <w:r w:rsidR="00D37B9D">
        <w:rPr>
          <w:rFonts w:ascii="Arial" w:hAnsi="Arial" w:cs="Arial"/>
        </w:rPr>
        <w:t xml:space="preserve"> </w:t>
      </w:r>
      <w:r w:rsidRPr="00934DAC">
        <w:rPr>
          <w:rFonts w:ascii="Arial" w:hAnsi="Arial" w:cs="Arial"/>
        </w:rPr>
        <w:t>Athena SWAN awards</w:t>
      </w:r>
      <w:r w:rsidR="00D37B9D">
        <w:rPr>
          <w:rFonts w:ascii="Arial" w:hAnsi="Arial" w:cs="Arial"/>
        </w:rPr>
        <w:t>;</w:t>
      </w:r>
      <w:r w:rsidRPr="00934DAC">
        <w:rPr>
          <w:rFonts w:ascii="Arial" w:hAnsi="Arial" w:cs="Arial"/>
        </w:rPr>
        <w:t xml:space="preserve"> including reading and commenting on award applications</w:t>
      </w:r>
      <w:r>
        <w:rPr>
          <w:rFonts w:ascii="Arial" w:hAnsi="Arial" w:cs="Arial"/>
        </w:rPr>
        <w:t xml:space="preserve"> when requested by departments.</w:t>
      </w:r>
    </w:p>
    <w:p w:rsidR="007345C9" w:rsidRPr="00934DAC" w:rsidRDefault="007345C9" w:rsidP="007345C9">
      <w:pPr>
        <w:pStyle w:val="ListParagraph"/>
        <w:rPr>
          <w:rFonts w:ascii="Arial" w:hAnsi="Arial" w:cs="Arial"/>
        </w:rPr>
      </w:pPr>
    </w:p>
    <w:p w:rsidR="007345C9" w:rsidRDefault="007345C9" w:rsidP="007345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DAC">
        <w:rPr>
          <w:rFonts w:ascii="Arial" w:hAnsi="Arial" w:cs="Arial"/>
        </w:rPr>
        <w:t xml:space="preserve">To feed </w:t>
      </w:r>
      <w:r w:rsidR="00311DD0">
        <w:rPr>
          <w:rFonts w:ascii="Arial" w:hAnsi="Arial" w:cs="Arial"/>
        </w:rPr>
        <w:t>divisional perspectives into</w:t>
      </w:r>
      <w:r w:rsidRPr="00934DAC">
        <w:rPr>
          <w:rFonts w:ascii="Arial" w:hAnsi="Arial" w:cs="Arial"/>
        </w:rPr>
        <w:t xml:space="preserve"> the</w:t>
      </w:r>
      <w:r w:rsidR="00F4465F">
        <w:rPr>
          <w:rFonts w:ascii="Arial" w:hAnsi="Arial" w:cs="Arial"/>
        </w:rPr>
        <w:t xml:space="preserve"> University’s equality and diversity work, including </w:t>
      </w:r>
      <w:r w:rsidRPr="00934DAC">
        <w:rPr>
          <w:rFonts w:ascii="Arial" w:hAnsi="Arial" w:cs="Arial"/>
        </w:rPr>
        <w:t xml:space="preserve">into institutional applications for the Race </w:t>
      </w:r>
      <w:r>
        <w:rPr>
          <w:rFonts w:ascii="Arial" w:hAnsi="Arial" w:cs="Arial"/>
        </w:rPr>
        <w:t xml:space="preserve">Equality </w:t>
      </w:r>
      <w:r w:rsidRPr="00934DAC">
        <w:rPr>
          <w:rFonts w:ascii="Arial" w:hAnsi="Arial" w:cs="Arial"/>
        </w:rPr>
        <w:t xml:space="preserve">Charter Mark and renewal of the institutional Athena SWAN award, </w:t>
      </w:r>
      <w:r w:rsidR="00F4465F">
        <w:rPr>
          <w:rFonts w:ascii="Arial" w:hAnsi="Arial" w:cs="Arial"/>
        </w:rPr>
        <w:t>and the</w:t>
      </w:r>
      <w:r w:rsidR="00F4465F" w:rsidRPr="00934DAC">
        <w:rPr>
          <w:rFonts w:ascii="Arial" w:hAnsi="Arial" w:cs="Arial"/>
        </w:rPr>
        <w:t xml:space="preserve"> University’s Gend</w:t>
      </w:r>
      <w:r w:rsidR="00F4465F">
        <w:rPr>
          <w:rFonts w:ascii="Arial" w:hAnsi="Arial" w:cs="Arial"/>
        </w:rPr>
        <w:t xml:space="preserve">er Equality Advisory Group, </w:t>
      </w:r>
      <w:r w:rsidRPr="00934DAC">
        <w:rPr>
          <w:rFonts w:ascii="Arial" w:hAnsi="Arial" w:cs="Arial"/>
        </w:rPr>
        <w:t>as appropriate</w:t>
      </w:r>
      <w:r>
        <w:rPr>
          <w:rFonts w:ascii="Arial" w:hAnsi="Arial" w:cs="Arial"/>
        </w:rPr>
        <w:t>.</w:t>
      </w:r>
    </w:p>
    <w:p w:rsidR="007345C9" w:rsidRPr="007345C9" w:rsidRDefault="007345C9" w:rsidP="007345C9">
      <w:pPr>
        <w:pStyle w:val="ListParagraph"/>
        <w:rPr>
          <w:rFonts w:ascii="Arial" w:hAnsi="Arial" w:cs="Arial"/>
        </w:rPr>
      </w:pPr>
    </w:p>
    <w:p w:rsidR="007345C9" w:rsidRPr="007345C9" w:rsidRDefault="007345C9" w:rsidP="007345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5C9">
        <w:rPr>
          <w:rFonts w:ascii="Arial" w:hAnsi="Arial" w:cs="Arial"/>
        </w:rPr>
        <w:t>To oversee the co-ordination and approval of bids for any funding opportunities that may arise associated with equality and diversity matters.</w:t>
      </w:r>
    </w:p>
    <w:p w:rsidR="007345C9" w:rsidRDefault="007345C9" w:rsidP="007345C9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7345C9" w:rsidRDefault="007345C9" w:rsidP="007345C9">
      <w:pPr>
        <w:autoSpaceDE w:val="0"/>
        <w:autoSpaceDN w:val="0"/>
        <w:adjustRightInd w:val="0"/>
        <w:rPr>
          <w:rFonts w:ascii="Arial" w:hAnsi="Arial" w:cs="Arial"/>
        </w:rPr>
      </w:pPr>
      <w:r w:rsidRPr="0070764A">
        <w:rPr>
          <w:rFonts w:ascii="Arial" w:hAnsi="Arial" w:cs="Arial"/>
          <w:b/>
          <w:bCs/>
          <w:iCs/>
        </w:rPr>
        <w:t>Membership</w:t>
      </w:r>
    </w:p>
    <w:p w:rsidR="007345C9" w:rsidRDefault="007345C9" w:rsidP="00A353C2">
      <w:pPr>
        <w:spacing w:after="0" w:line="240" w:lineRule="auto"/>
        <w:rPr>
          <w:rFonts w:ascii="Arial" w:hAnsi="Arial" w:cs="Arial"/>
        </w:rPr>
      </w:pPr>
      <w:r w:rsidRPr="00D3653D">
        <w:rPr>
          <w:rFonts w:ascii="Arial" w:hAnsi="Arial" w:cs="Arial"/>
        </w:rPr>
        <w:t xml:space="preserve">The membership of </w:t>
      </w:r>
      <w:r>
        <w:rPr>
          <w:rFonts w:ascii="Arial" w:hAnsi="Arial" w:cs="Arial"/>
        </w:rPr>
        <w:t>this steering group</w:t>
      </w:r>
      <w:r w:rsidRPr="00D3653D">
        <w:rPr>
          <w:rFonts w:ascii="Arial" w:hAnsi="Arial" w:cs="Arial"/>
        </w:rPr>
        <w:t xml:space="preserve"> will d</w:t>
      </w:r>
      <w:r>
        <w:rPr>
          <w:rFonts w:ascii="Arial" w:hAnsi="Arial" w:cs="Arial"/>
        </w:rPr>
        <w:t>raw from representatives across</w:t>
      </w:r>
      <w:r w:rsidRPr="00D3653D">
        <w:rPr>
          <w:rFonts w:ascii="Arial" w:hAnsi="Arial" w:cs="Arial"/>
        </w:rPr>
        <w:t xml:space="preserve"> </w:t>
      </w:r>
      <w:r w:rsidR="004E529C">
        <w:rPr>
          <w:rFonts w:ascii="Arial" w:hAnsi="Arial" w:cs="Arial"/>
        </w:rPr>
        <w:t xml:space="preserve">the ten </w:t>
      </w:r>
      <w:r w:rsidRPr="00D3653D">
        <w:rPr>
          <w:rFonts w:ascii="Arial" w:hAnsi="Arial" w:cs="Arial"/>
        </w:rPr>
        <w:t xml:space="preserve">MPLS </w:t>
      </w:r>
      <w:r w:rsidR="004E529C">
        <w:rPr>
          <w:rFonts w:ascii="Arial" w:hAnsi="Arial" w:cs="Arial"/>
        </w:rPr>
        <w:t xml:space="preserve">academic </w:t>
      </w:r>
      <w:r w:rsidRPr="00D3653D">
        <w:rPr>
          <w:rFonts w:ascii="Arial" w:hAnsi="Arial" w:cs="Arial"/>
        </w:rPr>
        <w:t>departments</w:t>
      </w:r>
      <w:r>
        <w:rPr>
          <w:rFonts w:ascii="Arial" w:hAnsi="Arial" w:cs="Arial"/>
        </w:rPr>
        <w:t xml:space="preserve">, aiming to have one academic </w:t>
      </w:r>
      <w:r w:rsidR="00A353C2">
        <w:rPr>
          <w:rFonts w:ascii="Arial" w:hAnsi="Arial" w:cs="Arial"/>
        </w:rPr>
        <w:t>or administrative</w:t>
      </w:r>
      <w:r>
        <w:rPr>
          <w:rFonts w:ascii="Arial" w:hAnsi="Arial" w:cs="Arial"/>
        </w:rPr>
        <w:t xml:space="preserve"> representative </w:t>
      </w:r>
      <w:r w:rsidR="00A353C2">
        <w:rPr>
          <w:rFonts w:ascii="Arial" w:hAnsi="Arial" w:cs="Arial"/>
        </w:rPr>
        <w:t>from each department</w:t>
      </w:r>
      <w:r w:rsidR="004E529C">
        <w:rPr>
          <w:rFonts w:ascii="Arial" w:hAnsi="Arial" w:cs="Arial"/>
        </w:rPr>
        <w:t>; with a</w:t>
      </w:r>
      <w:r w:rsidR="00D23406">
        <w:rPr>
          <w:rFonts w:ascii="Arial" w:hAnsi="Arial" w:cs="Arial"/>
        </w:rPr>
        <w:t>n overall</w:t>
      </w:r>
      <w:r w:rsidR="004E529C">
        <w:rPr>
          <w:rFonts w:ascii="Arial" w:hAnsi="Arial" w:cs="Arial"/>
        </w:rPr>
        <w:t xml:space="preserve"> balance of academics and administrators</w:t>
      </w:r>
      <w:r w:rsidR="00A353C2">
        <w:rPr>
          <w:rFonts w:ascii="Arial" w:hAnsi="Arial" w:cs="Arial"/>
        </w:rPr>
        <w:t xml:space="preserve">.  </w:t>
      </w:r>
    </w:p>
    <w:p w:rsidR="00A353C2" w:rsidRDefault="00A353C2" w:rsidP="00A353C2">
      <w:pPr>
        <w:spacing w:after="0" w:line="240" w:lineRule="auto"/>
        <w:rPr>
          <w:rFonts w:ascii="Arial" w:hAnsi="Arial" w:cs="Arial"/>
        </w:rPr>
      </w:pPr>
    </w:p>
    <w:p w:rsidR="007345C9" w:rsidRDefault="00EE44FB" w:rsidP="00EE4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will serve for a term of </w:t>
      </w:r>
      <w:r w:rsidR="00A60197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years.  The steering group will be </w:t>
      </w:r>
      <w:r w:rsidR="007345C9" w:rsidRPr="00D3653D">
        <w:rPr>
          <w:rFonts w:ascii="Arial" w:hAnsi="Arial" w:cs="Arial"/>
        </w:rPr>
        <w:t xml:space="preserve">chaired by the MPLS </w:t>
      </w:r>
      <w:r w:rsidR="007345C9">
        <w:rPr>
          <w:rFonts w:ascii="Arial" w:hAnsi="Arial" w:cs="Arial"/>
        </w:rPr>
        <w:t xml:space="preserve">Director of </w:t>
      </w:r>
      <w:r>
        <w:rPr>
          <w:rFonts w:ascii="Arial" w:hAnsi="Arial" w:cs="Arial"/>
        </w:rPr>
        <w:t xml:space="preserve">Equality and </w:t>
      </w:r>
      <w:r w:rsidR="007345C9">
        <w:rPr>
          <w:rFonts w:ascii="Arial" w:hAnsi="Arial" w:cs="Arial"/>
        </w:rPr>
        <w:t>Diversity.</w:t>
      </w:r>
    </w:p>
    <w:p w:rsidR="007345C9" w:rsidRPr="00D3653D" w:rsidRDefault="007345C9" w:rsidP="007345C9">
      <w:pPr>
        <w:tabs>
          <w:tab w:val="right" w:pos="9026"/>
        </w:tabs>
        <w:rPr>
          <w:rFonts w:ascii="Arial" w:hAnsi="Arial" w:cs="Arial"/>
        </w:rPr>
      </w:pPr>
    </w:p>
    <w:p w:rsidR="007345C9" w:rsidRDefault="007345C9" w:rsidP="007345C9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70764A">
        <w:rPr>
          <w:rFonts w:ascii="Arial" w:hAnsi="Arial" w:cs="Arial"/>
          <w:b/>
          <w:iCs/>
        </w:rPr>
        <w:t>In attendance</w:t>
      </w:r>
    </w:p>
    <w:p w:rsidR="007345C9" w:rsidRDefault="007345C9" w:rsidP="0071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MPLS Athena SWAN Facilitator</w:t>
      </w:r>
    </w:p>
    <w:p w:rsidR="007345C9" w:rsidRDefault="007345C9" w:rsidP="0071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DAC">
        <w:rPr>
          <w:rFonts w:ascii="Arial" w:hAnsi="Arial" w:cs="Arial"/>
        </w:rPr>
        <w:t>Representative from the Equality and Diversity Unit</w:t>
      </w:r>
    </w:p>
    <w:p w:rsidR="00311DD0" w:rsidRPr="00934DAC" w:rsidRDefault="00311DD0" w:rsidP="0071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Athena SWAN Advisor or representative from Medical Sciences Division</w:t>
      </w:r>
    </w:p>
    <w:p w:rsidR="007159EB" w:rsidRDefault="007159EB" w:rsidP="007345C9">
      <w:pPr>
        <w:autoSpaceDE w:val="0"/>
        <w:autoSpaceDN w:val="0"/>
        <w:adjustRightInd w:val="0"/>
        <w:rPr>
          <w:rFonts w:ascii="Arial" w:hAnsi="Arial" w:cs="Arial"/>
        </w:rPr>
      </w:pPr>
    </w:p>
    <w:p w:rsidR="007B45F9" w:rsidRPr="00934DAC" w:rsidRDefault="007345C9" w:rsidP="007345C9">
      <w:pPr>
        <w:autoSpaceDE w:val="0"/>
        <w:autoSpaceDN w:val="0"/>
        <w:adjustRightInd w:val="0"/>
        <w:rPr>
          <w:rFonts w:ascii="Arial" w:hAnsi="Arial" w:cs="Arial"/>
        </w:rPr>
      </w:pPr>
      <w:r w:rsidRPr="00934DAC">
        <w:rPr>
          <w:rFonts w:ascii="Arial" w:hAnsi="Arial" w:cs="Arial"/>
        </w:rPr>
        <w:t xml:space="preserve">The Group will meet once per term, with other ad hoc meetings as necessary. </w:t>
      </w:r>
    </w:p>
    <w:sectPr w:rsidR="007B45F9" w:rsidRPr="0093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25B9"/>
    <w:multiLevelType w:val="hybridMultilevel"/>
    <w:tmpl w:val="D8A00EA0"/>
    <w:lvl w:ilvl="0" w:tplc="F2123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6F53"/>
    <w:multiLevelType w:val="multilevel"/>
    <w:tmpl w:val="20A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4671D"/>
    <w:multiLevelType w:val="hybridMultilevel"/>
    <w:tmpl w:val="24FACE04"/>
    <w:lvl w:ilvl="0" w:tplc="641CDFA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A2DCB"/>
    <w:multiLevelType w:val="hybridMultilevel"/>
    <w:tmpl w:val="F168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4D22"/>
    <w:multiLevelType w:val="hybridMultilevel"/>
    <w:tmpl w:val="9D84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C9"/>
    <w:rsid w:val="00074E65"/>
    <w:rsid w:val="00107F5E"/>
    <w:rsid w:val="001276B1"/>
    <w:rsid w:val="00142B70"/>
    <w:rsid w:val="00166F7C"/>
    <w:rsid w:val="001B54D0"/>
    <w:rsid w:val="002C1E6B"/>
    <w:rsid w:val="00311DD0"/>
    <w:rsid w:val="00347ED7"/>
    <w:rsid w:val="003872CB"/>
    <w:rsid w:val="003E0E33"/>
    <w:rsid w:val="004E529C"/>
    <w:rsid w:val="00554C28"/>
    <w:rsid w:val="00675961"/>
    <w:rsid w:val="006B41D2"/>
    <w:rsid w:val="006C5040"/>
    <w:rsid w:val="0070764A"/>
    <w:rsid w:val="007159EB"/>
    <w:rsid w:val="007345C9"/>
    <w:rsid w:val="007B45F9"/>
    <w:rsid w:val="007B5491"/>
    <w:rsid w:val="008F6A4A"/>
    <w:rsid w:val="00934DAC"/>
    <w:rsid w:val="009B3584"/>
    <w:rsid w:val="00A353C2"/>
    <w:rsid w:val="00A60197"/>
    <w:rsid w:val="00B835A5"/>
    <w:rsid w:val="00BB797A"/>
    <w:rsid w:val="00CE500E"/>
    <w:rsid w:val="00D23406"/>
    <w:rsid w:val="00D37B9D"/>
    <w:rsid w:val="00D676C1"/>
    <w:rsid w:val="00D87151"/>
    <w:rsid w:val="00E30D0E"/>
    <w:rsid w:val="00E90ABD"/>
    <w:rsid w:val="00EC29D6"/>
    <w:rsid w:val="00EE44FB"/>
    <w:rsid w:val="00F10019"/>
    <w:rsid w:val="00F22CF0"/>
    <w:rsid w:val="00F4465F"/>
    <w:rsid w:val="00FA253B"/>
    <w:rsid w:val="00F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2A26B-7EB8-444A-A5FC-1C33E08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1C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34DAC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34DAC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bcronin</dc:creator>
  <cp:lastModifiedBy>Phil Powell</cp:lastModifiedBy>
  <cp:revision>2</cp:revision>
  <dcterms:created xsi:type="dcterms:W3CDTF">2017-02-03T14:05:00Z</dcterms:created>
  <dcterms:modified xsi:type="dcterms:W3CDTF">2017-02-03T14:05:00Z</dcterms:modified>
</cp:coreProperties>
</file>