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7"/>
        </w:rPr>
      </w:pPr>
    </w:p>
    <w:p w:rsidR="00FB5567" w:rsidRDefault="00A12FE0">
      <w:pPr>
        <w:pStyle w:val="Heading1"/>
        <w:spacing w:before="92"/>
        <w:ind w:right="629"/>
        <w:jc w:val="right"/>
      </w:pPr>
      <w:r>
        <w:rPr>
          <w:noProof/>
          <w:lang w:bidi="ar-SA"/>
        </w:rPr>
        <w:drawing>
          <wp:anchor distT="0" distB="0" distL="0" distR="0" simplePos="0" relativeHeight="251655680"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58945" cy="1148849"/>
                    </a:xfrm>
                    <a:prstGeom prst="rect">
                      <a:avLst/>
                    </a:prstGeom>
                  </pic:spPr>
                </pic:pic>
              </a:graphicData>
            </a:graphic>
          </wp:anchor>
        </w:drawing>
      </w:r>
    </w:p>
    <w:p w:rsidR="00FB5567" w:rsidRDefault="00FB5567">
      <w:pPr>
        <w:pStyle w:val="BodyText"/>
        <w:rPr>
          <w:b/>
          <w:sz w:val="20"/>
        </w:rPr>
      </w:pPr>
    </w:p>
    <w:p w:rsidR="00FB5567" w:rsidRDefault="00FB5567">
      <w:pPr>
        <w:pStyle w:val="BodyText"/>
        <w:rPr>
          <w:b/>
        </w:rPr>
      </w:pPr>
    </w:p>
    <w:p w:rsidR="00FB5567" w:rsidRDefault="00A12FE0">
      <w:pPr>
        <w:ind w:left="112" w:right="4769"/>
        <w:rPr>
          <w:sz w:val="20"/>
        </w:rPr>
      </w:pPr>
      <w:r>
        <w:rPr>
          <w:sz w:val="20"/>
        </w:rPr>
        <w:t>Mathematical, Physical &amp; Life Sciences Divisional Office 9 Parks Road, Oxford OX1 3PD</w:t>
      </w:r>
    </w:p>
    <w:p w:rsidR="00FB5567" w:rsidRDefault="00C1450B">
      <w:pPr>
        <w:pStyle w:val="BodyText"/>
        <w:spacing w:before="10"/>
        <w:rPr>
          <w:sz w:val="10"/>
        </w:rPr>
      </w:pPr>
      <w:r>
        <w:rPr>
          <w:noProof/>
          <w:lang w:bidi="ar-SA"/>
        </w:rPr>
        <mc:AlternateContent>
          <mc:Choice Requires="wpg">
            <w:drawing>
              <wp:anchor distT="0" distB="0" distL="0" distR="0" simplePos="0" relativeHeight="251658752"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14" name="Line 15"/>
                        <wps:cNvCnPr>
                          <a:cxnSpLocks noChangeShapeType="1"/>
                        </wps:cNvCnPr>
                        <wps:spPr bwMode="auto">
                          <a:xfrm>
                            <a:off x="1133" y="173"/>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2733" y="173"/>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3534" y="173"/>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134" y="173"/>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5936" y="173"/>
                            <a:ext cx="1597"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7536" y="173"/>
                            <a:ext cx="621"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0E124" id="Group 9" o:spid="_x0000_s1026" style="position:absolute;margin-left:56.65pt;margin-top:8.25pt;width:351.25pt;height:.75pt;z-index:-251657728;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">
                <v:line id="Line 15" o:spid="_x0000_s1027" style="position:absolute;visibility:visible;mso-wrap-style:square" from="1133,173" to="273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cCsMAAADbAAAADwAAAGRycy9kb3ducmV2LnhtbESPT4vCMBDF74LfIYzgTVOr6NI1irsq&#10;ePTfwh6HZmyLzaQ0sdb99BtB8DbDe+83b+bL1pSiodoVlhWMhhEI4tTqgjMF59N28AHCeWSNpWVS&#10;8CAHy0W3M8dE2zsfqDn6TAQIuwQV5N5XiZQuzcmgG9qKOGgXWxv0Ya0zqWu8B7gpZRxFU2mw4HAh&#10;x4q+c0qvx5sJlPi6acr4lP48Luts9vtF+/HfTal+r119gvDU+rf5ld7pUH8C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5XArDAAAA2wAAAA8AAAAAAAAAAAAA&#10;AAAAoQIAAGRycy9kb3ducmV2LnhtbFBLBQYAAAAABAAEAPkAAACRAwAAAAA=&#10;" strokeweight=".25244mm"/>
                <v:line id="Line 14" o:spid="_x0000_s1028" style="position:absolute;visibility:visible;mso-wrap-style:square" from="2733,173" to="35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5kcMAAADbAAAADwAAAGRycy9kb3ducmV2LnhtbESPT4vCMBDF74LfIYzgTVMr6tI1irsq&#10;ePTfwh6HZmyLzaQ0sdb99BtB8DbDe+83b+bL1pSiodoVlhWMhhEI4tTqgjMF59N28AHCeWSNpWVS&#10;8CAHy0W3M8dE2zsfqDn6TAQIuwQV5N5XiZQuzcmgG9qKOGgXWxv0Ya0zqWu8B7gpZRxFU2mw4HAh&#10;x4q+c0qvx5sJlPi6acr4lP48Luts9vtF+/HfTal+r119gvDU+rf5ld7pUH8C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1+ZHDAAAA2wAAAA8AAAAAAAAAAAAA&#10;AAAAoQIAAGRycy9kb3ducmV2LnhtbFBLBQYAAAAABAAEAPkAAACRAwAAAAA=&#10;" strokeweight=".25244mm"/>
                <v:line id="Line 13" o:spid="_x0000_s1029" style="position:absolute;visibility:visible;mso-wrap-style:square" from="3534,173" to="51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n5sQAAADbAAAADwAAAGRycy9kb3ducmV2LnhtbESPzWrDMBCE74W+g9hCb7VcF5zgWAlp&#10;0kKP+YUcF2tjm1grYymO3aePCoXcdpmZb2fzxWAa0VPnassK3qMYBHFhdc2lgsP++20KwnlkjY1l&#10;UjCSg8X8+SnHTNsbb6nf+VIECLsMFVTet5mUrqjIoItsSxy0s+0M+rB2pdQd3gLcNDKJ41QarDlc&#10;qLClVUXFZXc1gZJcvvom2RfH8bwuJ6dP2nz8XpV6fRmWMxCeBv8w/6d/dKifwt8vY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2fmxAAAANsAAAAPAAAAAAAAAAAA&#10;AAAAAKECAABkcnMvZG93bnJldi54bWxQSwUGAAAAAAQABAD5AAAAkgMAAAAA&#10;" strokeweight=".25244mm"/>
                <v:line id="Line 12" o:spid="_x0000_s1030" style="position:absolute;visibility:visible;mso-wrap-style:square" from="5134,173" to="593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fcUAAADbAAAADwAAAGRycy9kb3ducmV2LnhtbESPQWvCQBCF74X+h2UKvdVNIzSSuoZW&#10;LXi0xkKPQ3ZMQrKzIbvGxF/fFQreZnjvffNmmY2mFQP1rras4HUWgSAurK65VHDMv14WIJxH1tha&#10;JgUTOchWjw9LTLW98DcNB1+KAGGXooLK+y6V0hUVGXQz2xEH7WR7gz6sfSl1j5cAN62Mo+hNGqw5&#10;XKiwo3VFRXM4m0CJm+3QxnnxM502ZfL7Sfv59azU89P48Q7C0+jv5v/0Tof6Cdx+CQP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fcUAAADbAAAADwAAAAAAAAAA&#10;AAAAAAChAgAAZHJzL2Rvd25yZXYueG1sUEsFBgAAAAAEAAQA+QAAAJMDAAAAAA==&#10;" strokeweight=".25244mm"/>
                <v:line id="Line 11" o:spid="_x0000_s1031" style="position:absolute;visibility:visible;mso-wrap-style:square" from="5936,173" to="753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RWD8QAAADbAAAADwAAAGRycy9kb3ducmV2LnhtbESPT2vCQBDF7wW/wzKCt7oxQivRVdS2&#10;0KP1D3gcsmMSzM6G7BpjP71zKPT2hnnzm/cWq97VqqM2VJ4NTMYJKOLc24oLA8fD1+sMVIjIFmvP&#10;ZOBBAVbLwcsCM+vv/EPdPhZKIBwyNFDG2GRah7wkh2HsG2LZXXzrMMrYFtq2eBe4q3WaJG/aYcXy&#10;ocSGtiXl1/3NCSW9fnZ1eshPj8tH8X7e0G76ezNmNOzXc1CR+vhv/rv+thJfwkoXEa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FYPxAAAANsAAAAPAAAAAAAAAAAA&#10;AAAAAKECAABkcnMvZG93bnJldi54bWxQSwUGAAAAAAQABAD5AAAAkgMAAAAA&#10;" strokeweight=".25244mm"/>
                <v:line id="Line 10" o:spid="_x0000_s1032" style="position:absolute;visibility:visible;mso-wrap-style:square" from="7536,173" to="815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zlMMAAADbAAAADwAAAGRycy9kb3ducmV2LnhtbESPT4vCMBDF74LfIYzgTVMrqNs1irsq&#10;ePTfwh6HZmyLzaQ0sdb99BtB8DbDe+83b+bL1pSiodoVlhWMhhEI4tTqgjMF59N2MAPhPLLG0jIp&#10;eJCD5aLbmWOi7Z0P1Bx9JgKEXYIKcu+rREqX5mTQDW1FHLSLrQ36sNaZ1DXeA9yUMo6iiTRYcLiQ&#10;Y0XfOaXX480ESnzdNGV8Sn8el3U2/f2i/fjvplS/164+QXhq/dv8Su90qP8B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485TDAAAA2wAAAA8AAAAAAAAAAAAA&#10;AAAAoQIAAGRycy9kb3ducmV2LnhtbFBLBQYAAAAABAAEAPkAAACRAwAAAAA=&#10;" strokeweight=".25244mm"/>
                <w10:wrap type="topAndBottom" anchorx="page"/>
              </v:group>
            </w:pict>
          </mc:Fallback>
        </mc:AlternateContent>
      </w:r>
    </w:p>
    <w:p w:rsidR="00FB5567" w:rsidRDefault="00FB5567">
      <w:pPr>
        <w:pStyle w:val="BodyText"/>
        <w:rPr>
          <w:sz w:val="20"/>
        </w:rPr>
      </w:pPr>
    </w:p>
    <w:p w:rsidR="00FB5567" w:rsidRDefault="00A12FE0">
      <w:pPr>
        <w:pStyle w:val="Heading1"/>
        <w:spacing w:before="237"/>
        <w:ind w:left="948"/>
      </w:pPr>
      <w:r>
        <w:t>Selection Committee Report for an Associate Professorship</w:t>
      </w:r>
    </w:p>
    <w:p w:rsidR="00FB5567" w:rsidRDefault="00A12FE0">
      <w:pPr>
        <w:spacing w:before="238"/>
        <w:ind w:left="112"/>
        <w:jc w:val="both"/>
        <w:rPr>
          <w:i/>
          <w:sz w:val="20"/>
        </w:rPr>
      </w:pPr>
      <w:r>
        <w:rPr>
          <w:i/>
          <w:sz w:val="20"/>
        </w:rPr>
        <w:t>The following information is required for divisional approval to appoint:</w:t>
      </w:r>
    </w:p>
    <w:p w:rsidR="00FB5567" w:rsidRDefault="00FB5567">
      <w:pPr>
        <w:pStyle w:val="BodyText"/>
        <w:spacing w:before="11"/>
        <w:rPr>
          <w:i/>
          <w:sz w:val="20"/>
        </w:rPr>
      </w:pPr>
    </w:p>
    <w:p w:rsidR="00FB5567" w:rsidRDefault="00A12FE0">
      <w:pPr>
        <w:pStyle w:val="Heading3"/>
        <w:ind w:firstLine="0"/>
        <w:jc w:val="both"/>
      </w:pPr>
      <w:r>
        <w:t>Name of Recommended Appointee:</w:t>
      </w:r>
    </w:p>
    <w:p w:rsidR="00FB5567" w:rsidRDefault="00FB5567">
      <w:pPr>
        <w:pStyle w:val="BodyText"/>
        <w:rPr>
          <w:b/>
        </w:rPr>
      </w:pPr>
    </w:p>
    <w:p w:rsidR="00FB5567" w:rsidRDefault="00A12FE0">
      <w:pPr>
        <w:ind w:left="112"/>
        <w:jc w:val="both"/>
        <w:rPr>
          <w:sz w:val="18"/>
        </w:rPr>
      </w:pPr>
      <w:r>
        <w:rPr>
          <w:b/>
        </w:rPr>
        <w:t xml:space="preserve">Full Post Title: </w:t>
      </w:r>
      <w:r>
        <w:rPr>
          <w:sz w:val="18"/>
        </w:rPr>
        <w:t>(e.g. Associate Professorship with Non-Tutorial Fellowship (AP-NTF) of [subject])</w:t>
      </w:r>
    </w:p>
    <w:p w:rsidR="00FB5567" w:rsidRDefault="00FB5567">
      <w:pPr>
        <w:pStyle w:val="BodyText"/>
        <w:spacing w:before="1"/>
      </w:pPr>
    </w:p>
    <w:p w:rsidR="00FB5567" w:rsidRDefault="00A12FE0">
      <w:pPr>
        <w:pStyle w:val="Heading3"/>
        <w:ind w:firstLine="0"/>
        <w:jc w:val="both"/>
      </w:pPr>
      <w:r>
        <w:t>Department:</w:t>
      </w:r>
    </w:p>
    <w:p w:rsidR="00FB5567" w:rsidRDefault="00FB5567">
      <w:pPr>
        <w:pStyle w:val="BodyText"/>
        <w:spacing w:before="9"/>
        <w:rPr>
          <w:b/>
          <w:sz w:val="21"/>
        </w:rPr>
      </w:pPr>
    </w:p>
    <w:p w:rsidR="00FB5567" w:rsidRDefault="00A12FE0">
      <w:pPr>
        <w:ind w:left="112"/>
        <w:jc w:val="both"/>
        <w:rPr>
          <w:b/>
        </w:rPr>
      </w:pPr>
      <w:r>
        <w:rPr>
          <w:b/>
        </w:rPr>
        <w:t>College:</w:t>
      </w:r>
    </w:p>
    <w:p w:rsidR="00FB5567" w:rsidRDefault="00FB5567">
      <w:pPr>
        <w:pStyle w:val="BodyText"/>
        <w:rPr>
          <w:b/>
        </w:rPr>
      </w:pPr>
    </w:p>
    <w:p w:rsidR="00FB5567" w:rsidRDefault="00A12FE0">
      <w:pPr>
        <w:spacing w:before="1"/>
        <w:ind w:left="112"/>
        <w:jc w:val="both"/>
        <w:rPr>
          <w:b/>
        </w:rPr>
      </w:pPr>
      <w:r>
        <w:rPr>
          <w:b/>
        </w:rPr>
        <w:t>Date of advertisement:</w:t>
      </w:r>
    </w:p>
    <w:p w:rsidR="00FB5567" w:rsidRDefault="00FB5567">
      <w:pPr>
        <w:pStyle w:val="BodyText"/>
        <w:rPr>
          <w:b/>
        </w:rPr>
      </w:pPr>
    </w:p>
    <w:p w:rsidR="00FB5567" w:rsidRDefault="00A12FE0">
      <w:pPr>
        <w:spacing w:line="242" w:lineRule="auto"/>
        <w:ind w:left="112"/>
        <w:rPr>
          <w:sz w:val="18"/>
        </w:rPr>
      </w:pPr>
      <w:r>
        <w:rPr>
          <w:b/>
        </w:rPr>
        <w:t xml:space="preserve">Selection Committee Composition: </w:t>
      </w:r>
      <w:r>
        <w:rPr>
          <w:sz w:val="18"/>
        </w:rPr>
        <w:t>(give capacity in which each member served: chair, departmental rep, college rep, etc)</w:t>
      </w:r>
    </w:p>
    <w:p w:rsidR="00FB5567" w:rsidRDefault="00FB5567">
      <w:pPr>
        <w:pStyle w:val="BodyText"/>
        <w:spacing w:before="7"/>
        <w:rPr>
          <w:sz w:val="21"/>
        </w:rPr>
      </w:pPr>
    </w:p>
    <w:p w:rsidR="00FB5567" w:rsidRDefault="00A12FE0">
      <w:pPr>
        <w:pStyle w:val="Heading3"/>
        <w:ind w:firstLine="0"/>
      </w:pPr>
      <w:r>
        <w:t>Number of women and men on selection committee:</w:t>
      </w:r>
    </w:p>
    <w:p w:rsidR="00FB5567" w:rsidRDefault="00FB5567">
      <w:pPr>
        <w:pStyle w:val="BodyText"/>
        <w:rPr>
          <w:b/>
        </w:rPr>
      </w:pPr>
    </w:p>
    <w:p w:rsidR="00FB5567" w:rsidRDefault="00A12FE0">
      <w:pPr>
        <w:spacing w:before="1"/>
        <w:ind w:left="112" w:right="111"/>
        <w:jc w:val="both"/>
        <w:rPr>
          <w:i/>
          <w:sz w:val="18"/>
        </w:rPr>
      </w:pPr>
      <w:r>
        <w:rPr>
          <w:b/>
        </w:rPr>
        <w:t xml:space="preserve">Search process: </w:t>
      </w:r>
      <w:r>
        <w:rPr>
          <w:sz w:val="18"/>
        </w:rPr>
        <w:t>(What measures were taken to identify and attract the most diverse range of potential applicants? If no women appeared on the list of potential applicants to be approached and/or if no women applied an explanation of the steps taken in respect of candidate diversity will already have been required from the selection committee earlier in the recruitment process. If this is the case, for completeness</w:t>
      </w:r>
      <w:r>
        <w:rPr>
          <w:i/>
          <w:sz w:val="18"/>
        </w:rPr>
        <w:t>, please reiterate the explanation</w:t>
      </w:r>
      <w:r>
        <w:rPr>
          <w:i/>
          <w:spacing w:val="-14"/>
          <w:sz w:val="18"/>
        </w:rPr>
        <w:t xml:space="preserve"> </w:t>
      </w:r>
      <w:r>
        <w:rPr>
          <w:i/>
          <w:sz w:val="18"/>
        </w:rPr>
        <w:t>here.)</w:t>
      </w:r>
    </w:p>
    <w:p w:rsidR="00FB5567" w:rsidRDefault="00FB5567">
      <w:pPr>
        <w:pStyle w:val="BodyText"/>
        <w:spacing w:before="10"/>
        <w:rPr>
          <w:i/>
          <w:sz w:val="21"/>
        </w:rPr>
      </w:pPr>
    </w:p>
    <w:p w:rsidR="00FB5567" w:rsidRDefault="00A12FE0">
      <w:pPr>
        <w:ind w:left="112"/>
        <w:rPr>
          <w:sz w:val="18"/>
        </w:rPr>
      </w:pPr>
      <w:r>
        <w:rPr>
          <w:b/>
        </w:rPr>
        <w:t xml:space="preserve">Number of applications received: </w:t>
      </w:r>
      <w:r>
        <w:rPr>
          <w:sz w:val="18"/>
        </w:rPr>
        <w:t>(include gender breakdown):</w:t>
      </w:r>
    </w:p>
    <w:p w:rsidR="00FB5567" w:rsidRDefault="00FB5567">
      <w:pPr>
        <w:pStyle w:val="BodyText"/>
      </w:pPr>
    </w:p>
    <w:p w:rsidR="00FB5567" w:rsidRDefault="00A12FE0">
      <w:pPr>
        <w:spacing w:line="242" w:lineRule="auto"/>
        <w:ind w:left="112" w:right="111" w:hanging="1"/>
        <w:jc w:val="both"/>
        <w:rPr>
          <w:sz w:val="18"/>
        </w:rPr>
      </w:pPr>
      <w:r>
        <w:rPr>
          <w:b/>
        </w:rPr>
        <w:t xml:space="preserve">General comments on the overall strength and diversity of applicant pool </w:t>
      </w:r>
      <w:r>
        <w:rPr>
          <w:sz w:val="18"/>
        </w:rPr>
        <w:t>(Note here if any applications were for part-time working or job sharing and how any career breaks declared by candidates or atypical careers were taken into account).</w:t>
      </w:r>
    </w:p>
    <w:p w:rsidR="00FB5567" w:rsidRDefault="00FB5567">
      <w:pPr>
        <w:pStyle w:val="BodyText"/>
        <w:spacing w:before="7"/>
        <w:rPr>
          <w:sz w:val="21"/>
        </w:rPr>
      </w:pPr>
    </w:p>
    <w:p w:rsidR="00FB5567" w:rsidRDefault="00A12FE0">
      <w:pPr>
        <w:spacing w:line="242" w:lineRule="auto"/>
        <w:ind w:left="112" w:right="296"/>
        <w:rPr>
          <w:sz w:val="18"/>
        </w:rPr>
      </w:pPr>
      <w:r>
        <w:rPr>
          <w:b/>
        </w:rPr>
        <w:t xml:space="preserve">Referencing Strategy: </w:t>
      </w:r>
      <w:r>
        <w:rPr>
          <w:sz w:val="18"/>
        </w:rPr>
        <w:t>(Were references sought for all candidates or only in respect of the short-listed candidates?)</w:t>
      </w:r>
    </w:p>
    <w:p w:rsidR="00FB5567" w:rsidRDefault="00FB5567">
      <w:pPr>
        <w:pStyle w:val="BodyText"/>
        <w:spacing w:before="6"/>
        <w:rPr>
          <w:sz w:val="21"/>
        </w:rPr>
      </w:pPr>
    </w:p>
    <w:p w:rsidR="00FB5567" w:rsidRDefault="00A12FE0">
      <w:pPr>
        <w:pStyle w:val="Heading3"/>
        <w:spacing w:before="1"/>
        <w:ind w:firstLine="0"/>
      </w:pPr>
      <w:r>
        <w:t>Date of shortlisting meeting:</w:t>
      </w:r>
    </w:p>
    <w:p w:rsidR="00FB5567" w:rsidRDefault="00FB5567">
      <w:pPr>
        <w:pStyle w:val="BodyText"/>
        <w:spacing w:before="9"/>
        <w:rPr>
          <w:b/>
          <w:sz w:val="21"/>
        </w:rPr>
      </w:pPr>
    </w:p>
    <w:p w:rsidR="00FB5567" w:rsidRDefault="00A12FE0">
      <w:pPr>
        <w:spacing w:line="244" w:lineRule="auto"/>
        <w:ind w:left="112"/>
        <w:rPr>
          <w:sz w:val="18"/>
        </w:rPr>
      </w:pPr>
      <w:r>
        <w:rPr>
          <w:b/>
        </w:rPr>
        <w:t xml:space="preserve">Were any members of the selection committee unable to attend the short-listing meeting? </w:t>
      </w:r>
      <w:r>
        <w:rPr>
          <w:sz w:val="18"/>
        </w:rPr>
        <w:t>(If so, how did those not present contribute to the shortlist?)</w:t>
      </w:r>
    </w:p>
    <w:p w:rsidR="00FB5567" w:rsidRDefault="00FB5567">
      <w:pPr>
        <w:pStyle w:val="BodyText"/>
        <w:spacing w:before="2"/>
        <w:rPr>
          <w:sz w:val="21"/>
        </w:rPr>
      </w:pPr>
    </w:p>
    <w:p w:rsidR="00FB5567" w:rsidRDefault="00A12FE0">
      <w:pPr>
        <w:ind w:left="112"/>
        <w:rPr>
          <w:sz w:val="18"/>
        </w:rPr>
      </w:pPr>
      <w:r>
        <w:rPr>
          <w:b/>
        </w:rPr>
        <w:t xml:space="preserve">Shortlisted candidates: </w:t>
      </w:r>
      <w:r>
        <w:rPr>
          <w:sz w:val="18"/>
        </w:rPr>
        <w:t>(include names and indicate genders):</w:t>
      </w:r>
    </w:p>
    <w:p w:rsidR="00FB5567" w:rsidRDefault="00A12FE0">
      <w:pPr>
        <w:spacing w:before="208"/>
        <w:ind w:left="112" w:right="110"/>
        <w:jc w:val="both"/>
        <w:rPr>
          <w:sz w:val="18"/>
        </w:rPr>
      </w:pPr>
      <w:r>
        <w:rPr>
          <w:b/>
        </w:rPr>
        <w:t xml:space="preserve">Diversity of shortlist: </w:t>
      </w:r>
      <w:r>
        <w:rPr>
          <w:sz w:val="18"/>
        </w:rPr>
        <w:t xml:space="preserve">(If no women were shortlisted, an explanation of the steps taken in respect of candidate diversity will already have been required from the selection committee earlier in the recruitment process. If this is the case, for completeness, </w:t>
      </w:r>
      <w:r>
        <w:rPr>
          <w:i/>
          <w:sz w:val="18"/>
        </w:rPr>
        <w:t>please reiterate the explanation here</w:t>
      </w:r>
      <w:r>
        <w:rPr>
          <w:sz w:val="18"/>
        </w:rPr>
        <w:t>.)</w:t>
      </w:r>
    </w:p>
    <w:p w:rsidR="00FB5567" w:rsidRDefault="00FB5567">
      <w:pPr>
        <w:jc w:val="both"/>
        <w:rPr>
          <w:sz w:val="18"/>
        </w:rPr>
        <w:sectPr w:rsidR="00FB5567">
          <w:headerReference w:type="default" r:id="rId8"/>
          <w:footerReference w:type="default" r:id="rId9"/>
          <w:pgSz w:w="11910" w:h="16840"/>
          <w:pgMar w:top="760" w:right="1020" w:bottom="1100" w:left="1020" w:header="571" w:footer="906" w:gutter="0"/>
          <w:cols w:space="720"/>
        </w:sect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9"/>
        </w:rPr>
      </w:pPr>
    </w:p>
    <w:p w:rsidR="00FB5567" w:rsidRDefault="00A12FE0">
      <w:pPr>
        <w:pStyle w:val="Heading3"/>
        <w:spacing w:before="1"/>
        <w:ind w:firstLine="0"/>
      </w:pPr>
      <w:r>
        <w:t>Date of interview meeting:</w:t>
      </w:r>
    </w:p>
    <w:p w:rsidR="00FB5567" w:rsidRDefault="00FB5567">
      <w:pPr>
        <w:pStyle w:val="BodyText"/>
        <w:rPr>
          <w:b/>
        </w:rPr>
      </w:pPr>
    </w:p>
    <w:p w:rsidR="00FB5567" w:rsidRDefault="00A12FE0">
      <w:pPr>
        <w:ind w:left="112"/>
        <w:rPr>
          <w:sz w:val="18"/>
        </w:rPr>
      </w:pPr>
      <w:r>
        <w:rPr>
          <w:b/>
        </w:rPr>
        <w:t xml:space="preserve">Number interviewed: </w:t>
      </w:r>
      <w:r>
        <w:rPr>
          <w:sz w:val="18"/>
        </w:rPr>
        <w:t>(note if any shortlisted candidates withdrew before interview)</w:t>
      </w:r>
    </w:p>
    <w:p w:rsidR="00FB5567" w:rsidRDefault="00A12FE0">
      <w:pPr>
        <w:spacing w:before="205" w:line="244" w:lineRule="auto"/>
        <w:ind w:left="112"/>
        <w:rPr>
          <w:sz w:val="18"/>
        </w:rPr>
      </w:pPr>
      <w:r>
        <w:rPr>
          <w:b/>
        </w:rPr>
        <w:t xml:space="preserve">Selection process: </w:t>
      </w:r>
      <w:r>
        <w:rPr>
          <w:sz w:val="18"/>
        </w:rPr>
        <w:t>(what methods and activities were used as part of the joint University and College selection process?)</w:t>
      </w:r>
    </w:p>
    <w:p w:rsidR="00FB5567" w:rsidRDefault="00FB5567">
      <w:pPr>
        <w:pStyle w:val="BodyText"/>
        <w:spacing w:before="2"/>
        <w:rPr>
          <w:sz w:val="21"/>
        </w:rPr>
      </w:pPr>
    </w:p>
    <w:p w:rsidR="00FB5567" w:rsidRDefault="00A12FE0">
      <w:pPr>
        <w:pStyle w:val="Heading3"/>
        <w:spacing w:line="480" w:lineRule="auto"/>
        <w:ind w:right="1302" w:firstLine="0"/>
      </w:pPr>
      <w:r>
        <w:t>Did the entire selection committee attend all aspects of the selection procedure? General comments on the overall performance of the interviewees:</w:t>
      </w:r>
    </w:p>
    <w:p w:rsidR="00FB5567" w:rsidRDefault="00A12FE0">
      <w:pPr>
        <w:spacing w:before="1" w:line="242" w:lineRule="auto"/>
        <w:ind w:left="112" w:right="296" w:hanging="1"/>
        <w:rPr>
          <w:sz w:val="18"/>
        </w:rPr>
      </w:pPr>
      <w:r>
        <w:rPr>
          <w:b/>
        </w:rPr>
        <w:t xml:space="preserve">Non-appointable interviewees </w:t>
      </w:r>
      <w:r>
        <w:rPr>
          <w:sz w:val="18"/>
        </w:rPr>
        <w:t>(give names and reasons non-</w:t>
      </w:r>
      <w:proofErr w:type="spellStart"/>
      <w:r>
        <w:rPr>
          <w:sz w:val="18"/>
        </w:rPr>
        <w:t>appointability</w:t>
      </w:r>
      <w:proofErr w:type="spellEnd"/>
      <w:r>
        <w:rPr>
          <w:sz w:val="18"/>
        </w:rPr>
        <w:t xml:space="preserve"> in the light of the selection </w:t>
      </w:r>
      <w:proofErr w:type="gramStart"/>
      <w:r>
        <w:rPr>
          <w:sz w:val="18"/>
        </w:rPr>
        <w:t>criteria  for</w:t>
      </w:r>
      <w:proofErr w:type="gramEnd"/>
      <w:r>
        <w:rPr>
          <w:sz w:val="18"/>
        </w:rPr>
        <w:t xml:space="preserve"> each named candidate, with reference to the selection</w:t>
      </w:r>
      <w:r>
        <w:rPr>
          <w:spacing w:val="-5"/>
          <w:sz w:val="18"/>
        </w:rPr>
        <w:t xml:space="preserve"> </w:t>
      </w:r>
      <w:r>
        <w:rPr>
          <w:sz w:val="18"/>
        </w:rPr>
        <w:t>criteria)</w:t>
      </w:r>
    </w:p>
    <w:p w:rsidR="00FB5567" w:rsidRDefault="00FB5567">
      <w:pPr>
        <w:pStyle w:val="BodyText"/>
        <w:spacing w:before="7"/>
        <w:rPr>
          <w:sz w:val="21"/>
        </w:rPr>
      </w:pPr>
    </w:p>
    <w:p w:rsidR="00FB5567" w:rsidRDefault="00A12FE0">
      <w:pPr>
        <w:spacing w:line="242" w:lineRule="auto"/>
        <w:ind w:left="112" w:right="111"/>
        <w:jc w:val="both"/>
        <w:rPr>
          <w:sz w:val="18"/>
        </w:rPr>
      </w:pPr>
      <w:r>
        <w:rPr>
          <w:b/>
        </w:rPr>
        <w:t xml:space="preserve">Appointable candidates </w:t>
      </w:r>
      <w:r>
        <w:rPr>
          <w:sz w:val="18"/>
        </w:rPr>
        <w:t>(In order of preference, give comments in the light of the selection criteria on the qualities and performance of the fir</w:t>
      </w:r>
      <w:r w:rsidR="00490844">
        <w:rPr>
          <w:sz w:val="18"/>
        </w:rPr>
        <w:t>st-choice candidate, the proxime</w:t>
      </w:r>
      <w:r>
        <w:rPr>
          <w:sz w:val="18"/>
        </w:rPr>
        <w:t>, and all other appointable candidates</w:t>
      </w:r>
      <w:r>
        <w:rPr>
          <w:i/>
          <w:sz w:val="18"/>
        </w:rPr>
        <w:t xml:space="preserve">. </w:t>
      </w:r>
      <w:r>
        <w:rPr>
          <w:sz w:val="18"/>
        </w:rPr>
        <w:t>Ensure that you set out relative strengths and weaknesses and the rationale for the order of preference).</w:t>
      </w:r>
    </w:p>
    <w:p w:rsidR="00FB5567" w:rsidRDefault="00FB5567">
      <w:pPr>
        <w:pStyle w:val="BodyText"/>
        <w:spacing w:before="4"/>
        <w:rPr>
          <w:sz w:val="21"/>
        </w:rPr>
      </w:pPr>
    </w:p>
    <w:p w:rsidR="00FB5567" w:rsidRDefault="00A12FE0">
      <w:pPr>
        <w:spacing w:line="436" w:lineRule="auto"/>
        <w:ind w:left="112" w:right="1452"/>
      </w:pPr>
      <w:r>
        <w:rPr>
          <w:b/>
        </w:rPr>
        <w:t xml:space="preserve">Is the recommended appointee a </w:t>
      </w:r>
      <w:r w:rsidR="00490844">
        <w:rPr>
          <w:b/>
        </w:rPr>
        <w:t>proxime</w:t>
      </w:r>
      <w:r>
        <w:rPr>
          <w:b/>
        </w:rPr>
        <w:t xml:space="preserve">? </w:t>
      </w:r>
      <w:r>
        <w:rPr>
          <w:sz w:val="18"/>
        </w:rPr>
        <w:t xml:space="preserve">(if so, give brief details of any declined offers) </w:t>
      </w:r>
      <w:r>
        <w:rPr>
          <w:b/>
        </w:rPr>
        <w:t>Was the selection committee’s recommendation unanimous</w:t>
      </w:r>
      <w:r>
        <w:t xml:space="preserve">? </w:t>
      </w:r>
      <w:r>
        <w:rPr>
          <w:sz w:val="18"/>
        </w:rPr>
        <w:t xml:space="preserve">(If not, provide details). </w:t>
      </w:r>
      <w:r>
        <w:rPr>
          <w:b/>
        </w:rPr>
        <w:t>Date of selection committee’s recommendation</w:t>
      </w:r>
      <w:r>
        <w:t>:</w:t>
      </w:r>
    </w:p>
    <w:p w:rsidR="00FB5567" w:rsidRDefault="00A12FE0">
      <w:pPr>
        <w:spacing w:before="45" w:line="242" w:lineRule="auto"/>
        <w:ind w:left="112" w:right="110" w:hanging="1"/>
        <w:jc w:val="both"/>
        <w:rPr>
          <w:sz w:val="18"/>
        </w:rPr>
      </w:pPr>
      <w:r>
        <w:rPr>
          <w:b/>
        </w:rPr>
        <w:t xml:space="preserve">Committee Signatures </w:t>
      </w:r>
      <w:r>
        <w:rPr>
          <w:sz w:val="18"/>
        </w:rPr>
        <w:t>(confirmation that every committee member is content with the report must be provided. Electronic signatures are acceptable and committee members external to Oxford, or internal members who are travelling at the time can confirm agreement to the report in a separate email to the department).</w:t>
      </w:r>
    </w:p>
    <w:p w:rsidR="00FB5567" w:rsidRDefault="00FB5567">
      <w:pPr>
        <w:pStyle w:val="BodyText"/>
        <w:rPr>
          <w:sz w:val="20"/>
        </w:rPr>
      </w:pPr>
    </w:p>
    <w:p w:rsidR="00FB5567" w:rsidRDefault="00FB5567">
      <w:pPr>
        <w:pStyle w:val="BodyText"/>
        <w:spacing w:before="10"/>
        <w:rPr>
          <w:sz w:val="15"/>
        </w:rPr>
      </w:pPr>
    </w:p>
    <w:p w:rsidR="00FB5567" w:rsidRDefault="00A12FE0">
      <w:pPr>
        <w:ind w:left="113"/>
        <w:jc w:val="both"/>
        <w:rPr>
          <w:sz w:val="18"/>
        </w:rPr>
      </w:pPr>
      <w:r>
        <w:rPr>
          <w:sz w:val="18"/>
        </w:rPr>
        <w:t>1.</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2.</w:t>
      </w:r>
    </w:p>
    <w:p w:rsidR="00FB5567" w:rsidRDefault="00FB5567">
      <w:pPr>
        <w:pStyle w:val="BodyText"/>
        <w:rPr>
          <w:sz w:val="20"/>
        </w:rPr>
      </w:pPr>
    </w:p>
    <w:p w:rsidR="00FB5567" w:rsidRDefault="00FB5567">
      <w:pPr>
        <w:pStyle w:val="BodyText"/>
        <w:rPr>
          <w:sz w:val="20"/>
        </w:rPr>
      </w:pPr>
    </w:p>
    <w:p w:rsidR="00FB5567" w:rsidRDefault="00A12FE0">
      <w:pPr>
        <w:spacing w:before="162"/>
        <w:ind w:left="113"/>
        <w:jc w:val="both"/>
        <w:rPr>
          <w:sz w:val="18"/>
        </w:rPr>
      </w:pPr>
      <w:r>
        <w:rPr>
          <w:sz w:val="18"/>
        </w:rPr>
        <w:t>3.</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4.</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5.</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6.</w:t>
      </w:r>
    </w:p>
    <w:p w:rsidR="00FB5567" w:rsidRDefault="00FB5567">
      <w:pPr>
        <w:pStyle w:val="BodyText"/>
        <w:rPr>
          <w:sz w:val="20"/>
        </w:rPr>
      </w:pPr>
    </w:p>
    <w:p w:rsidR="00FB5567" w:rsidRDefault="00FB5567">
      <w:pPr>
        <w:pStyle w:val="BodyText"/>
        <w:rPr>
          <w:sz w:val="20"/>
        </w:rPr>
      </w:pPr>
    </w:p>
    <w:p w:rsidR="00FB5567" w:rsidRDefault="00A12FE0">
      <w:pPr>
        <w:spacing w:before="162"/>
        <w:ind w:left="113"/>
        <w:jc w:val="both"/>
        <w:rPr>
          <w:sz w:val="18"/>
        </w:rPr>
      </w:pPr>
      <w:r>
        <w:rPr>
          <w:sz w:val="18"/>
        </w:rPr>
        <w:t>7.</w:t>
      </w:r>
    </w:p>
    <w:p w:rsidR="00FB5567" w:rsidRDefault="00FB5567">
      <w:pPr>
        <w:pStyle w:val="BodyText"/>
        <w:rPr>
          <w:sz w:val="20"/>
        </w:rPr>
      </w:pPr>
    </w:p>
    <w:p w:rsidR="00FB5567" w:rsidRDefault="00FB5567">
      <w:pPr>
        <w:pStyle w:val="BodyText"/>
        <w:spacing w:before="9"/>
        <w:rPr>
          <w:sz w:val="21"/>
        </w:rPr>
      </w:pPr>
    </w:p>
    <w:p w:rsidR="00FB5567" w:rsidRDefault="00A12FE0">
      <w:pPr>
        <w:ind w:left="112"/>
        <w:jc w:val="both"/>
        <w:rPr>
          <w:b/>
          <w:sz w:val="20"/>
        </w:rPr>
      </w:pPr>
      <w:r>
        <w:rPr>
          <w:b/>
          <w:sz w:val="20"/>
        </w:rPr>
        <w:t>Documents to be submitted with the report:</w:t>
      </w:r>
    </w:p>
    <w:p w:rsidR="00FB5567" w:rsidRDefault="00FB5567">
      <w:pPr>
        <w:pStyle w:val="BodyText"/>
        <w:spacing w:before="6"/>
        <w:rPr>
          <w:b/>
          <w:sz w:val="24"/>
        </w:rPr>
      </w:pPr>
    </w:p>
    <w:p w:rsidR="00FB5567" w:rsidRDefault="00A12FE0">
      <w:pPr>
        <w:pStyle w:val="ListParagraph"/>
        <w:numPr>
          <w:ilvl w:val="1"/>
          <w:numId w:val="2"/>
        </w:numPr>
        <w:tabs>
          <w:tab w:val="left" w:pos="689"/>
        </w:tabs>
        <w:spacing w:line="245" w:lineRule="exact"/>
        <w:ind w:hanging="216"/>
        <w:rPr>
          <w:sz w:val="20"/>
        </w:rPr>
      </w:pPr>
      <w:r>
        <w:rPr>
          <w:sz w:val="20"/>
        </w:rPr>
        <w:t>First Choice Candidate Information</w:t>
      </w:r>
      <w:r>
        <w:rPr>
          <w:spacing w:val="-5"/>
          <w:sz w:val="20"/>
        </w:rPr>
        <w:t xml:space="preserve"> </w:t>
      </w:r>
      <w:r>
        <w:rPr>
          <w:sz w:val="20"/>
        </w:rPr>
        <w:t>form</w:t>
      </w:r>
    </w:p>
    <w:p w:rsidR="00FB5567" w:rsidRDefault="00A12FE0">
      <w:pPr>
        <w:pStyle w:val="ListParagraph"/>
        <w:numPr>
          <w:ilvl w:val="1"/>
          <w:numId w:val="2"/>
        </w:numPr>
        <w:tabs>
          <w:tab w:val="left" w:pos="689"/>
        </w:tabs>
        <w:spacing w:line="244" w:lineRule="exact"/>
        <w:ind w:hanging="216"/>
        <w:rPr>
          <w:sz w:val="20"/>
        </w:rPr>
      </w:pPr>
      <w:r>
        <w:rPr>
          <w:sz w:val="20"/>
        </w:rPr>
        <w:t>Job Description as</w:t>
      </w:r>
      <w:r>
        <w:rPr>
          <w:spacing w:val="-1"/>
          <w:sz w:val="20"/>
        </w:rPr>
        <w:t xml:space="preserve"> </w:t>
      </w:r>
      <w:r>
        <w:rPr>
          <w:sz w:val="20"/>
        </w:rPr>
        <w:t>published</w:t>
      </w:r>
    </w:p>
    <w:p w:rsidR="00FB5567" w:rsidRDefault="00A12FE0">
      <w:pPr>
        <w:pStyle w:val="ListParagraph"/>
        <w:numPr>
          <w:ilvl w:val="1"/>
          <w:numId w:val="2"/>
        </w:numPr>
        <w:tabs>
          <w:tab w:val="left" w:pos="690"/>
        </w:tabs>
        <w:spacing w:line="244" w:lineRule="exact"/>
        <w:ind w:left="689"/>
        <w:rPr>
          <w:sz w:val="20"/>
        </w:rPr>
      </w:pPr>
      <w:r>
        <w:rPr>
          <w:sz w:val="20"/>
        </w:rPr>
        <w:t>Complete application of the preferred candidate, including</w:t>
      </w:r>
      <w:r>
        <w:rPr>
          <w:spacing w:val="-4"/>
          <w:sz w:val="20"/>
        </w:rPr>
        <w:t xml:space="preserve"> </w:t>
      </w:r>
      <w:r>
        <w:rPr>
          <w:sz w:val="20"/>
        </w:rPr>
        <w:t>references</w:t>
      </w:r>
    </w:p>
    <w:p w:rsidR="00FB5567" w:rsidRDefault="00FB5567">
      <w:pPr>
        <w:spacing w:before="77"/>
        <w:ind w:left="112" w:hanging="1"/>
        <w:rPr>
          <w:sz w:val="16"/>
        </w:rPr>
      </w:pPr>
    </w:p>
    <w:p w:rsidR="002E0352" w:rsidRDefault="002E0352">
      <w:pPr>
        <w:spacing w:before="77"/>
        <w:ind w:left="112" w:hanging="1"/>
        <w:rPr>
          <w:sz w:val="16"/>
        </w:rPr>
      </w:pP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lastRenderedPageBreak/>
        <w:t>Selection Committee Report for an Associate Professorship</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i/>
          <w:iCs/>
          <w:color w:val="1D3850"/>
          <w:sz w:val="20"/>
          <w:szCs w:val="20"/>
          <w:lang w:bidi="ar-SA"/>
        </w:rPr>
        <w:t>The following information is required for divisional approval to appoint: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Name of Recommended Appointee: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Full Post Title: </w:t>
      </w:r>
      <w:r w:rsidRPr="002E0352">
        <w:rPr>
          <w:rFonts w:ascii="Helvetica" w:eastAsia="Times New Roman" w:hAnsi="Helvetica" w:cs="Helvetica"/>
          <w:color w:val="1D3850"/>
          <w:sz w:val="20"/>
          <w:szCs w:val="20"/>
          <w:lang w:bidi="ar-SA"/>
        </w:rPr>
        <w:t>(e.g. Associate Professorship with Non-Tutorial Fellowship (AP-NTF) of [subject])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Department: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College: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Date of advertisement: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Selection Committee Composition: </w:t>
      </w:r>
      <w:r w:rsidRPr="002E0352">
        <w:rPr>
          <w:rFonts w:ascii="Helvetica" w:eastAsia="Times New Roman" w:hAnsi="Helvetica" w:cs="Helvetica"/>
          <w:color w:val="1D3850"/>
          <w:sz w:val="20"/>
          <w:szCs w:val="20"/>
          <w:lang w:bidi="ar-SA"/>
        </w:rPr>
        <w:t>(give capacity in which each member served: chair, departmental rep, college rep, etc)</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Number of women and men on selection committee: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Search process: </w:t>
      </w:r>
      <w:r w:rsidRPr="002E0352">
        <w:rPr>
          <w:rFonts w:ascii="Helvetica" w:eastAsia="Times New Roman" w:hAnsi="Helvetica" w:cs="Helvetica"/>
          <w:color w:val="1D3850"/>
          <w:sz w:val="20"/>
          <w:szCs w:val="20"/>
          <w:lang w:bidi="ar-SA"/>
        </w:rPr>
        <w:t>(What measures were taken to identify and attract the most diverse range of potential applicants? If no women appeared on the list of potential applicants to be approached and/or if no women applied an explanation of the steps taken in respect of candidate diversity will already have been required from the selection committee earlier in the recruitment process. If this is the case, for completeness</w:t>
      </w:r>
      <w:r w:rsidRPr="002E0352">
        <w:rPr>
          <w:rFonts w:ascii="Helvetica" w:eastAsia="Times New Roman" w:hAnsi="Helvetica" w:cs="Helvetica"/>
          <w:i/>
          <w:iCs/>
          <w:color w:val="1D3850"/>
          <w:sz w:val="20"/>
          <w:szCs w:val="20"/>
          <w:lang w:bidi="ar-SA"/>
        </w:rPr>
        <w:t>, please reiterate the explanation here.)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Number of applications received: </w:t>
      </w:r>
      <w:r w:rsidRPr="002E0352">
        <w:rPr>
          <w:rFonts w:ascii="Helvetica" w:eastAsia="Times New Roman" w:hAnsi="Helvetica" w:cs="Helvetica"/>
          <w:color w:val="1D3850"/>
          <w:sz w:val="20"/>
          <w:szCs w:val="20"/>
          <w:lang w:bidi="ar-SA"/>
        </w:rPr>
        <w:t>(include gender breakdown):</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General comments on the overall strength and diversity of applicant pool </w:t>
      </w:r>
      <w:r w:rsidRPr="002E0352">
        <w:rPr>
          <w:rFonts w:ascii="Helvetica" w:eastAsia="Times New Roman" w:hAnsi="Helvetica" w:cs="Helvetica"/>
          <w:color w:val="1D3850"/>
          <w:sz w:val="20"/>
          <w:szCs w:val="20"/>
          <w:lang w:bidi="ar-SA"/>
        </w:rPr>
        <w:t xml:space="preserve">(Note here if any applications were for part-time working or job sharing and how any career breaks declared by candidates or atypical careers were </w:t>
      </w:r>
      <w:proofErr w:type="gramStart"/>
      <w:r w:rsidRPr="002E0352">
        <w:rPr>
          <w:rFonts w:ascii="Helvetica" w:eastAsia="Times New Roman" w:hAnsi="Helvetica" w:cs="Helvetica"/>
          <w:color w:val="1D3850"/>
          <w:sz w:val="20"/>
          <w:szCs w:val="20"/>
          <w:lang w:bidi="ar-SA"/>
        </w:rPr>
        <w:t>taken into account</w:t>
      </w:r>
      <w:proofErr w:type="gramEnd"/>
      <w:r w:rsidRPr="002E0352">
        <w:rPr>
          <w:rFonts w:ascii="Helvetica" w:eastAsia="Times New Roman" w:hAnsi="Helvetica" w:cs="Helvetica"/>
          <w:color w:val="1D3850"/>
          <w:sz w:val="20"/>
          <w:szCs w:val="20"/>
          <w:lang w:bidi="ar-SA"/>
        </w:rPr>
        <w: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Referencing Strategy: </w:t>
      </w:r>
      <w:r w:rsidRPr="002E0352">
        <w:rPr>
          <w:rFonts w:ascii="Helvetica" w:eastAsia="Times New Roman" w:hAnsi="Helvetica" w:cs="Helvetica"/>
          <w:color w:val="1D3850"/>
          <w:sz w:val="20"/>
          <w:szCs w:val="20"/>
          <w:lang w:bidi="ar-SA"/>
        </w:rPr>
        <w:t>(Were references sought for all candidates or only in respect of the short-listed candidates?)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Date of shortlisting meeting:</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Were any members of the selection committee unable to attend the short-listing meeting? </w:t>
      </w:r>
      <w:r w:rsidRPr="002E0352">
        <w:rPr>
          <w:rFonts w:ascii="Helvetica" w:eastAsia="Times New Roman" w:hAnsi="Helvetica" w:cs="Helvetica"/>
          <w:color w:val="1D3850"/>
          <w:sz w:val="20"/>
          <w:szCs w:val="20"/>
          <w:lang w:bidi="ar-SA"/>
        </w:rPr>
        <w:t>(If so, how did those not present contribute to the shortlist?)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Shortlisted candidates: </w:t>
      </w:r>
      <w:r w:rsidRPr="002E0352">
        <w:rPr>
          <w:rFonts w:ascii="Helvetica" w:eastAsia="Times New Roman" w:hAnsi="Helvetica" w:cs="Helvetica"/>
          <w:color w:val="1D3850"/>
          <w:sz w:val="20"/>
          <w:szCs w:val="20"/>
          <w:lang w:bidi="ar-SA"/>
        </w:rPr>
        <w:t>(include names and indicate genders):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Diversity of shortlist: </w:t>
      </w:r>
      <w:r w:rsidRPr="002E0352">
        <w:rPr>
          <w:rFonts w:ascii="Helvetica" w:eastAsia="Times New Roman" w:hAnsi="Helvetica" w:cs="Helvetica"/>
          <w:color w:val="1D3850"/>
          <w:sz w:val="20"/>
          <w:szCs w:val="20"/>
          <w:lang w:bidi="ar-SA"/>
        </w:rPr>
        <w:t>(If no women were shortlisted, an explanation of the steps taken in respect of candidate diversity will already have been required from the selection committee earlier in the recruitment process. If this is the case, for completeness, </w:t>
      </w:r>
      <w:r w:rsidRPr="002E0352">
        <w:rPr>
          <w:rFonts w:ascii="Helvetica" w:eastAsia="Times New Roman" w:hAnsi="Helvetica" w:cs="Helvetica"/>
          <w:i/>
          <w:iCs/>
          <w:color w:val="1D3850"/>
          <w:sz w:val="20"/>
          <w:szCs w:val="20"/>
          <w:lang w:bidi="ar-SA"/>
        </w:rPr>
        <w:t>please reiterate the explanation here</w:t>
      </w:r>
      <w:r w:rsidRPr="002E0352">
        <w:rPr>
          <w:rFonts w:ascii="Helvetica" w:eastAsia="Times New Roman" w:hAnsi="Helvetica" w:cs="Helvetica"/>
          <w:color w:val="1D3850"/>
          <w:sz w:val="20"/>
          <w:szCs w:val="20"/>
          <w:lang w:bidi="ar-SA"/>
        </w:rPr>
        <w: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4"/>
          <w:szCs w:val="24"/>
          <w:lang w:bidi="ar-SA"/>
        </w:rPr>
      </w:pPr>
      <w:r w:rsidRPr="002E0352">
        <w:rPr>
          <w:rFonts w:ascii="Helvetica" w:eastAsia="Times New Roman" w:hAnsi="Helvetica" w:cs="Helvetica"/>
          <w:b/>
          <w:bCs/>
          <w:color w:val="1D3850"/>
          <w:sz w:val="24"/>
          <w:szCs w:val="24"/>
          <w:lang w:bidi="ar-SA"/>
        </w:rPr>
        <w:t>Date of interview meeting:</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Number interviewed: </w:t>
      </w:r>
      <w:r w:rsidRPr="002E0352">
        <w:rPr>
          <w:rFonts w:ascii="Helvetica" w:eastAsia="Times New Roman" w:hAnsi="Helvetica" w:cs="Helvetica"/>
          <w:color w:val="1D3850"/>
          <w:sz w:val="20"/>
          <w:szCs w:val="20"/>
          <w:lang w:bidi="ar-SA"/>
        </w:rPr>
        <w:t>(note if any shortlisted candidates withdrew before interview)</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Selection process: </w:t>
      </w:r>
      <w:r w:rsidRPr="002E0352">
        <w:rPr>
          <w:rFonts w:ascii="Helvetica" w:eastAsia="Times New Roman" w:hAnsi="Helvetica" w:cs="Helvetica"/>
          <w:color w:val="1D3850"/>
          <w:sz w:val="20"/>
          <w:szCs w:val="20"/>
          <w:lang w:bidi="ar-SA"/>
        </w:rPr>
        <w:t>(what methods and activities were used as part of the joint University and College selection process?)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Did the entire selection committee attend all aspects of the selection procedure?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General comments on the overall performance of the interviewees: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Non-appointable interviewees </w:t>
      </w:r>
      <w:r w:rsidRPr="002E0352">
        <w:rPr>
          <w:rFonts w:ascii="Helvetica" w:eastAsia="Times New Roman" w:hAnsi="Helvetica" w:cs="Helvetica"/>
          <w:color w:val="1D3850"/>
          <w:sz w:val="20"/>
          <w:szCs w:val="20"/>
          <w:lang w:bidi="ar-SA"/>
        </w:rPr>
        <w:t>(give names and reasons non-</w:t>
      </w:r>
      <w:proofErr w:type="spellStart"/>
      <w:r w:rsidRPr="002E0352">
        <w:rPr>
          <w:rFonts w:ascii="Helvetica" w:eastAsia="Times New Roman" w:hAnsi="Helvetica" w:cs="Helvetica"/>
          <w:color w:val="1D3850"/>
          <w:sz w:val="20"/>
          <w:szCs w:val="20"/>
          <w:lang w:bidi="ar-SA"/>
        </w:rPr>
        <w:t>appointability</w:t>
      </w:r>
      <w:proofErr w:type="spellEnd"/>
      <w:r w:rsidRPr="002E0352">
        <w:rPr>
          <w:rFonts w:ascii="Helvetica" w:eastAsia="Times New Roman" w:hAnsi="Helvetica" w:cs="Helvetica"/>
          <w:color w:val="1D3850"/>
          <w:sz w:val="20"/>
          <w:szCs w:val="20"/>
          <w:lang w:bidi="ar-SA"/>
        </w:rPr>
        <w:t xml:space="preserve"> in the light of the selection criteria for each named candidate, with reference to the selection criteria)</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lastRenderedPageBreak/>
        <w:t>Appointable candidates </w:t>
      </w:r>
      <w:r w:rsidRPr="002E0352">
        <w:rPr>
          <w:rFonts w:ascii="Helvetica" w:eastAsia="Times New Roman" w:hAnsi="Helvetica" w:cs="Helvetica"/>
          <w:color w:val="1D3850"/>
          <w:sz w:val="20"/>
          <w:szCs w:val="20"/>
          <w:lang w:bidi="ar-SA"/>
        </w:rPr>
        <w:t>(In order of preference, give comments in the light of the selection criteria on the qualities and performance of the first-choice candidate, the proxime, and all other appointable candidates</w:t>
      </w:r>
      <w:r w:rsidRPr="002E0352">
        <w:rPr>
          <w:rFonts w:ascii="Helvetica" w:eastAsia="Times New Roman" w:hAnsi="Helvetica" w:cs="Helvetica"/>
          <w:i/>
          <w:iCs/>
          <w:color w:val="1D3850"/>
          <w:sz w:val="20"/>
          <w:szCs w:val="20"/>
          <w:lang w:bidi="ar-SA"/>
        </w:rPr>
        <w:t>. </w:t>
      </w:r>
      <w:r w:rsidRPr="002E0352">
        <w:rPr>
          <w:rFonts w:ascii="Helvetica" w:eastAsia="Times New Roman" w:hAnsi="Helvetica" w:cs="Helvetica"/>
          <w:color w:val="1D3850"/>
          <w:sz w:val="20"/>
          <w:szCs w:val="20"/>
          <w:lang w:bidi="ar-SA"/>
        </w:rPr>
        <w:t>Ensure that you set out relative strengths and weaknesses and the rationale for the order of preference).</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Is the recommended appointee a proxime? </w:t>
      </w:r>
      <w:r w:rsidRPr="002E0352">
        <w:rPr>
          <w:rFonts w:ascii="Helvetica" w:eastAsia="Times New Roman" w:hAnsi="Helvetica" w:cs="Helvetica"/>
          <w:color w:val="1D3850"/>
          <w:sz w:val="20"/>
          <w:szCs w:val="20"/>
          <w:lang w:bidi="ar-SA"/>
        </w:rPr>
        <w:t>(if so, give brief details of any declined offers)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Was the selection committee’s recommendation unanimous</w:t>
      </w:r>
      <w:r w:rsidRPr="002E0352">
        <w:rPr>
          <w:rFonts w:ascii="Helvetica" w:eastAsia="Times New Roman" w:hAnsi="Helvetica" w:cs="Helvetica"/>
          <w:color w:val="1D3850"/>
          <w:sz w:val="20"/>
          <w:szCs w:val="20"/>
          <w:lang w:bidi="ar-SA"/>
        </w:rPr>
        <w:t>? (If not, provide details).</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Date of selection committee’s recommendation</w:t>
      </w:r>
      <w:r w:rsidRPr="002E0352">
        <w:rPr>
          <w:rFonts w:ascii="Helvetica" w:eastAsia="Times New Roman" w:hAnsi="Helvetica" w:cs="Helvetica"/>
          <w:color w:val="1D3850"/>
          <w:sz w:val="20"/>
          <w:szCs w:val="20"/>
          <w:lang w:bidi="ar-SA"/>
        </w:rPr>
        <w: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Committee Signatures </w:t>
      </w:r>
      <w:r w:rsidRPr="002E0352">
        <w:rPr>
          <w:rFonts w:ascii="Helvetica" w:eastAsia="Times New Roman" w:hAnsi="Helvetica" w:cs="Helvetica"/>
          <w:color w:val="1D3850"/>
          <w:sz w:val="20"/>
          <w:szCs w:val="20"/>
          <w:lang w:bidi="ar-SA"/>
        </w:rPr>
        <w:t>(confirmation that every committee member is content with the report must be provided. Electronic signatures are acceptable and committee members external to Oxford, or internal members who are travelling at the time can confirm agreement to the report in a separate email to the department).</w:t>
      </w:r>
    </w:p>
    <w:p w:rsidR="002E0352" w:rsidRPr="002E0352" w:rsidRDefault="002E0352" w:rsidP="002E0352">
      <w:pPr>
        <w:widowControl/>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b/>
          <w:bCs/>
          <w:color w:val="1D3850"/>
          <w:sz w:val="20"/>
          <w:szCs w:val="20"/>
          <w:lang w:bidi="ar-SA"/>
        </w:rPr>
        <w:t>Documents to be submitted with the report: </w:t>
      </w:r>
    </w:p>
    <w:p w:rsidR="002E0352" w:rsidRPr="002E0352" w:rsidRDefault="002E0352" w:rsidP="002E0352">
      <w:pPr>
        <w:widowControl/>
        <w:numPr>
          <w:ilvl w:val="0"/>
          <w:numId w:val="10"/>
        </w:numPr>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color w:val="1D3850"/>
          <w:sz w:val="20"/>
          <w:szCs w:val="20"/>
          <w:lang w:bidi="ar-SA"/>
        </w:rPr>
        <w:t>First Choice Candidate Information form</w:t>
      </w:r>
    </w:p>
    <w:p w:rsidR="002E0352" w:rsidRPr="002E0352" w:rsidRDefault="002E0352" w:rsidP="002E0352">
      <w:pPr>
        <w:widowControl/>
        <w:numPr>
          <w:ilvl w:val="0"/>
          <w:numId w:val="10"/>
        </w:numPr>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color w:val="1D3850"/>
          <w:sz w:val="20"/>
          <w:szCs w:val="20"/>
          <w:lang w:bidi="ar-SA"/>
        </w:rPr>
        <w:t>Job Description as published</w:t>
      </w:r>
    </w:p>
    <w:p w:rsidR="002E0352" w:rsidRPr="002E0352" w:rsidRDefault="002E0352" w:rsidP="002E0352">
      <w:pPr>
        <w:widowControl/>
        <w:numPr>
          <w:ilvl w:val="0"/>
          <w:numId w:val="10"/>
        </w:numPr>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color w:val="1D3850"/>
          <w:sz w:val="20"/>
          <w:szCs w:val="20"/>
          <w:lang w:bidi="ar-SA"/>
        </w:rPr>
        <w:t>Complete application of the preferred candidate, including references</w:t>
      </w:r>
    </w:p>
    <w:p w:rsidR="002E0352" w:rsidRPr="002E0352" w:rsidRDefault="002E0352" w:rsidP="002E0352">
      <w:pPr>
        <w:widowControl/>
        <w:numPr>
          <w:ilvl w:val="0"/>
          <w:numId w:val="10"/>
        </w:numPr>
        <w:shd w:val="clear" w:color="auto" w:fill="FFFFFF"/>
        <w:autoSpaceDE/>
        <w:autoSpaceDN/>
        <w:spacing w:before="100" w:beforeAutospacing="1" w:after="100" w:afterAutospacing="1"/>
        <w:rPr>
          <w:rFonts w:ascii="Helvetica" w:eastAsia="Times New Roman" w:hAnsi="Helvetica" w:cs="Helvetica"/>
          <w:color w:val="1D3850"/>
          <w:sz w:val="20"/>
          <w:szCs w:val="20"/>
          <w:lang w:bidi="ar-SA"/>
        </w:rPr>
      </w:pPr>
      <w:r w:rsidRPr="002E0352">
        <w:rPr>
          <w:rFonts w:ascii="Helvetica" w:eastAsia="Times New Roman" w:hAnsi="Helvetica" w:cs="Helvetica"/>
          <w:color w:val="1D3850"/>
          <w:sz w:val="20"/>
          <w:szCs w:val="20"/>
          <w:lang w:bidi="ar-SA"/>
        </w:rPr>
        <w:t>Complete application and references of any candidate who was offered the position and declined</w:t>
      </w:r>
    </w:p>
    <w:p w:rsidR="002E0352" w:rsidRDefault="002E0352">
      <w:pPr>
        <w:spacing w:before="77"/>
        <w:ind w:left="112" w:hanging="1"/>
        <w:rPr>
          <w:sz w:val="16"/>
        </w:rPr>
      </w:pPr>
      <w:bookmarkStart w:id="0" w:name="_GoBack"/>
      <w:bookmarkEnd w:id="0"/>
    </w:p>
    <w:sectPr w:rsidR="002E0352">
      <w:pgSz w:w="11910" w:h="16840"/>
      <w:pgMar w:top="760" w:right="1020" w:bottom="1100" w:left="1020" w:header="571"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21" w:rsidRDefault="00A12FE0">
      <w:r>
        <w:separator/>
      </w:r>
    </w:p>
  </w:endnote>
  <w:endnote w:type="continuationSeparator" w:id="0">
    <w:p w:rsidR="00C81021" w:rsidRDefault="00A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simplePos x="0" y="0"/>
              <wp:positionH relativeFrom="page">
                <wp:posOffset>6699885</wp:posOffset>
              </wp:positionH>
              <wp:positionV relativeFrom="page">
                <wp:posOffset>9977120</wp:posOffset>
              </wp:positionV>
              <wp:extent cx="167005" cy="152400"/>
              <wp:effectExtent l="381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A12FE0">
                          <w:pPr>
                            <w:spacing w:before="12"/>
                            <w:ind w:left="40"/>
                            <w:rPr>
                              <w:rFonts w:ascii="Times New Roman"/>
                              <w:sz w:val="18"/>
                            </w:rPr>
                          </w:pPr>
                          <w:r>
                            <w:fldChar w:fldCharType="begin"/>
                          </w:r>
                          <w:r>
                            <w:rPr>
                              <w:rFonts w:ascii="Times New Roman"/>
                              <w:sz w:val="18"/>
                            </w:rPr>
                            <w:instrText xml:space="preserve"> PAGE </w:instrText>
                          </w:r>
                          <w:r>
                            <w:fldChar w:fldCharType="separate"/>
                          </w:r>
                          <w:r w:rsidR="00490844">
                            <w:rPr>
                              <w:rFonts w:ascii="Times New Roman"/>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55pt;margin-top:785.6pt;width:13.15pt;height:12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" filled="f" stroked="f">
              <v:textbox inset="0,0,0,0">
                <w:txbxContent>
                  <w:p w:rsidR="00FB5567" w:rsidRDefault="00A12FE0">
                    <w:pPr>
                      <w:spacing w:before="12"/>
                      <w:ind w:left="40"/>
                      <w:rPr>
                        <w:rFonts w:ascii="Times New Roman"/>
                        <w:sz w:val="18"/>
                      </w:rPr>
                    </w:pPr>
                    <w:r>
                      <w:fldChar w:fldCharType="begin"/>
                    </w:r>
                    <w:r>
                      <w:rPr>
                        <w:rFonts w:ascii="Times New Roman"/>
                        <w:sz w:val="18"/>
                      </w:rPr>
                      <w:instrText xml:space="preserve"> PAGE </w:instrText>
                    </w:r>
                    <w:r>
                      <w:fldChar w:fldCharType="separate"/>
                    </w:r>
                    <w:r w:rsidR="00490844">
                      <w:rPr>
                        <w:rFonts w:ascii="Times New Roman"/>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21" w:rsidRDefault="00A12FE0">
      <w:r>
        <w:separator/>
      </w:r>
    </w:p>
  </w:footnote>
  <w:footnote w:type="continuationSeparator" w:id="0">
    <w:p w:rsidR="00C81021" w:rsidRDefault="00A1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08" behindDoc="1" locked="0" layoutInCell="1" allowOverlap="1">
              <wp:simplePos x="0" y="0"/>
              <wp:positionH relativeFrom="page">
                <wp:posOffset>2073910</wp:posOffset>
              </wp:positionH>
              <wp:positionV relativeFrom="page">
                <wp:posOffset>349885</wp:posOffset>
              </wp:positionV>
              <wp:extent cx="2432685" cy="15367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FB5567">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7.55pt;width:191.55pt;height:12.1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F0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BeBlG8wKiEM39xGS1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" filled="f" stroked="f">
              <v:textbox inset="0,0,0,0">
                <w:txbxContent>
                  <w:p w:rsidR="00FB5567" w:rsidRDefault="00FB5567">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E2"/>
    <w:multiLevelType w:val="hybridMultilevel"/>
    <w:tmpl w:val="2820B44E"/>
    <w:lvl w:ilvl="0" w:tplc="BC3E4E54">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60A65F5C">
      <w:numFmt w:val="bullet"/>
      <w:lvlText w:val=""/>
      <w:lvlJc w:val="left"/>
      <w:pPr>
        <w:ind w:left="692" w:hanging="219"/>
      </w:pPr>
      <w:rPr>
        <w:rFonts w:ascii="Symbol" w:eastAsia="Symbol" w:hAnsi="Symbol" w:cs="Symbol" w:hint="default"/>
        <w:w w:val="100"/>
        <w:sz w:val="22"/>
        <w:szCs w:val="22"/>
        <w:lang w:val="en-GB" w:eastAsia="en-GB" w:bidi="en-GB"/>
      </w:rPr>
    </w:lvl>
    <w:lvl w:ilvl="2" w:tplc="D6D43194">
      <w:numFmt w:val="bullet"/>
      <w:lvlText w:val="•"/>
      <w:lvlJc w:val="left"/>
      <w:pPr>
        <w:ind w:left="840" w:hanging="219"/>
      </w:pPr>
      <w:rPr>
        <w:rFonts w:hint="default"/>
        <w:lang w:val="en-GB" w:eastAsia="en-GB" w:bidi="en-GB"/>
      </w:rPr>
    </w:lvl>
    <w:lvl w:ilvl="3" w:tplc="659C8F20">
      <w:numFmt w:val="bullet"/>
      <w:lvlText w:val="•"/>
      <w:lvlJc w:val="left"/>
      <w:pPr>
        <w:ind w:left="1540" w:hanging="219"/>
      </w:pPr>
      <w:rPr>
        <w:rFonts w:hint="default"/>
        <w:lang w:val="en-GB" w:eastAsia="en-GB" w:bidi="en-GB"/>
      </w:rPr>
    </w:lvl>
    <w:lvl w:ilvl="4" w:tplc="597A1CC6">
      <w:numFmt w:val="bullet"/>
      <w:lvlText w:val="•"/>
      <w:lvlJc w:val="left"/>
      <w:pPr>
        <w:ind w:left="2729" w:hanging="219"/>
      </w:pPr>
      <w:rPr>
        <w:rFonts w:hint="default"/>
        <w:lang w:val="en-GB" w:eastAsia="en-GB" w:bidi="en-GB"/>
      </w:rPr>
    </w:lvl>
    <w:lvl w:ilvl="5" w:tplc="49A6D6FC">
      <w:numFmt w:val="bullet"/>
      <w:lvlText w:val="•"/>
      <w:lvlJc w:val="left"/>
      <w:pPr>
        <w:ind w:left="3918" w:hanging="219"/>
      </w:pPr>
      <w:rPr>
        <w:rFonts w:hint="default"/>
        <w:lang w:val="en-GB" w:eastAsia="en-GB" w:bidi="en-GB"/>
      </w:rPr>
    </w:lvl>
    <w:lvl w:ilvl="6" w:tplc="13E232A4">
      <w:numFmt w:val="bullet"/>
      <w:lvlText w:val="•"/>
      <w:lvlJc w:val="left"/>
      <w:pPr>
        <w:ind w:left="5108" w:hanging="219"/>
      </w:pPr>
      <w:rPr>
        <w:rFonts w:hint="default"/>
        <w:lang w:val="en-GB" w:eastAsia="en-GB" w:bidi="en-GB"/>
      </w:rPr>
    </w:lvl>
    <w:lvl w:ilvl="7" w:tplc="4192D67E">
      <w:numFmt w:val="bullet"/>
      <w:lvlText w:val="•"/>
      <w:lvlJc w:val="left"/>
      <w:pPr>
        <w:ind w:left="6297" w:hanging="219"/>
      </w:pPr>
      <w:rPr>
        <w:rFonts w:hint="default"/>
        <w:lang w:val="en-GB" w:eastAsia="en-GB" w:bidi="en-GB"/>
      </w:rPr>
    </w:lvl>
    <w:lvl w:ilvl="8" w:tplc="4C26BD80">
      <w:numFmt w:val="bullet"/>
      <w:lvlText w:val="•"/>
      <w:lvlJc w:val="left"/>
      <w:pPr>
        <w:ind w:left="7487" w:hanging="219"/>
      </w:pPr>
      <w:rPr>
        <w:rFonts w:hint="default"/>
        <w:lang w:val="en-GB" w:eastAsia="en-GB" w:bidi="en-GB"/>
      </w:rPr>
    </w:lvl>
  </w:abstractNum>
  <w:abstractNum w:abstractNumId="1" w15:restartNumberingAfterBreak="0">
    <w:nsid w:val="03DF39C9"/>
    <w:multiLevelType w:val="hybridMultilevel"/>
    <w:tmpl w:val="2CECBDA2"/>
    <w:lvl w:ilvl="0" w:tplc="87707410">
      <w:numFmt w:val="bullet"/>
      <w:lvlText w:val=""/>
      <w:lvlJc w:val="left"/>
      <w:pPr>
        <w:ind w:left="472" w:hanging="360"/>
      </w:pPr>
      <w:rPr>
        <w:rFonts w:ascii="Symbol" w:eastAsia="Symbol" w:hAnsi="Symbol" w:cs="Symbol" w:hint="default"/>
        <w:w w:val="100"/>
        <w:sz w:val="18"/>
        <w:szCs w:val="18"/>
        <w:lang w:val="en-GB" w:eastAsia="en-GB" w:bidi="en-GB"/>
      </w:rPr>
    </w:lvl>
    <w:lvl w:ilvl="1" w:tplc="F00EE41A">
      <w:numFmt w:val="bullet"/>
      <w:lvlText w:val=""/>
      <w:lvlJc w:val="left"/>
      <w:pPr>
        <w:ind w:left="688" w:hanging="217"/>
      </w:pPr>
      <w:rPr>
        <w:rFonts w:ascii="Symbol" w:eastAsia="Symbol" w:hAnsi="Symbol" w:cs="Symbol" w:hint="default"/>
        <w:w w:val="99"/>
        <w:sz w:val="20"/>
        <w:szCs w:val="20"/>
        <w:lang w:val="en-GB" w:eastAsia="en-GB" w:bidi="en-GB"/>
      </w:rPr>
    </w:lvl>
    <w:lvl w:ilvl="2" w:tplc="801E7C4C">
      <w:numFmt w:val="bullet"/>
      <w:lvlText w:val="•"/>
      <w:lvlJc w:val="left"/>
      <w:pPr>
        <w:ind w:left="1700" w:hanging="217"/>
      </w:pPr>
      <w:rPr>
        <w:rFonts w:hint="default"/>
        <w:lang w:val="en-GB" w:eastAsia="en-GB" w:bidi="en-GB"/>
      </w:rPr>
    </w:lvl>
    <w:lvl w:ilvl="3" w:tplc="02FE19C8">
      <w:numFmt w:val="bullet"/>
      <w:lvlText w:val="•"/>
      <w:lvlJc w:val="left"/>
      <w:pPr>
        <w:ind w:left="2721" w:hanging="217"/>
      </w:pPr>
      <w:rPr>
        <w:rFonts w:hint="default"/>
        <w:lang w:val="en-GB" w:eastAsia="en-GB" w:bidi="en-GB"/>
      </w:rPr>
    </w:lvl>
    <w:lvl w:ilvl="4" w:tplc="6C9626B6">
      <w:numFmt w:val="bullet"/>
      <w:lvlText w:val="•"/>
      <w:lvlJc w:val="left"/>
      <w:pPr>
        <w:ind w:left="3742" w:hanging="217"/>
      </w:pPr>
      <w:rPr>
        <w:rFonts w:hint="default"/>
        <w:lang w:val="en-GB" w:eastAsia="en-GB" w:bidi="en-GB"/>
      </w:rPr>
    </w:lvl>
    <w:lvl w:ilvl="5" w:tplc="91169AA6">
      <w:numFmt w:val="bullet"/>
      <w:lvlText w:val="•"/>
      <w:lvlJc w:val="left"/>
      <w:pPr>
        <w:ind w:left="4762" w:hanging="217"/>
      </w:pPr>
      <w:rPr>
        <w:rFonts w:hint="default"/>
        <w:lang w:val="en-GB" w:eastAsia="en-GB" w:bidi="en-GB"/>
      </w:rPr>
    </w:lvl>
    <w:lvl w:ilvl="6" w:tplc="80722296">
      <w:numFmt w:val="bullet"/>
      <w:lvlText w:val="•"/>
      <w:lvlJc w:val="left"/>
      <w:pPr>
        <w:ind w:left="5783" w:hanging="217"/>
      </w:pPr>
      <w:rPr>
        <w:rFonts w:hint="default"/>
        <w:lang w:val="en-GB" w:eastAsia="en-GB" w:bidi="en-GB"/>
      </w:rPr>
    </w:lvl>
    <w:lvl w:ilvl="7" w:tplc="264C8FBE">
      <w:numFmt w:val="bullet"/>
      <w:lvlText w:val="•"/>
      <w:lvlJc w:val="left"/>
      <w:pPr>
        <w:ind w:left="6804" w:hanging="217"/>
      </w:pPr>
      <w:rPr>
        <w:rFonts w:hint="default"/>
        <w:lang w:val="en-GB" w:eastAsia="en-GB" w:bidi="en-GB"/>
      </w:rPr>
    </w:lvl>
    <w:lvl w:ilvl="8" w:tplc="D86E6E6E">
      <w:numFmt w:val="bullet"/>
      <w:lvlText w:val="•"/>
      <w:lvlJc w:val="left"/>
      <w:pPr>
        <w:ind w:left="7824" w:hanging="217"/>
      </w:pPr>
      <w:rPr>
        <w:rFonts w:hint="default"/>
        <w:lang w:val="en-GB" w:eastAsia="en-GB" w:bidi="en-GB"/>
      </w:rPr>
    </w:lvl>
  </w:abstractNum>
  <w:abstractNum w:abstractNumId="2" w15:restartNumberingAfterBreak="0">
    <w:nsid w:val="24742246"/>
    <w:multiLevelType w:val="hybridMultilevel"/>
    <w:tmpl w:val="FA44C72E"/>
    <w:lvl w:ilvl="0" w:tplc="EBBC2608">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8A6CB2BA">
      <w:numFmt w:val="bullet"/>
      <w:lvlText w:val="•"/>
      <w:lvlJc w:val="left"/>
      <w:pPr>
        <w:ind w:left="1994" w:hanging="464"/>
      </w:pPr>
      <w:rPr>
        <w:rFonts w:hint="default"/>
        <w:lang w:val="en-GB" w:eastAsia="en-GB" w:bidi="en-GB"/>
      </w:rPr>
    </w:lvl>
    <w:lvl w:ilvl="2" w:tplc="40EAB928">
      <w:numFmt w:val="bullet"/>
      <w:lvlText w:val="•"/>
      <w:lvlJc w:val="left"/>
      <w:pPr>
        <w:ind w:left="2869" w:hanging="464"/>
      </w:pPr>
      <w:rPr>
        <w:rFonts w:hint="default"/>
        <w:lang w:val="en-GB" w:eastAsia="en-GB" w:bidi="en-GB"/>
      </w:rPr>
    </w:lvl>
    <w:lvl w:ilvl="3" w:tplc="E41A3CC8">
      <w:numFmt w:val="bullet"/>
      <w:lvlText w:val="•"/>
      <w:lvlJc w:val="left"/>
      <w:pPr>
        <w:ind w:left="3743" w:hanging="464"/>
      </w:pPr>
      <w:rPr>
        <w:rFonts w:hint="default"/>
        <w:lang w:val="en-GB" w:eastAsia="en-GB" w:bidi="en-GB"/>
      </w:rPr>
    </w:lvl>
    <w:lvl w:ilvl="4" w:tplc="54BAE848">
      <w:numFmt w:val="bullet"/>
      <w:lvlText w:val="•"/>
      <w:lvlJc w:val="left"/>
      <w:pPr>
        <w:ind w:left="4618" w:hanging="464"/>
      </w:pPr>
      <w:rPr>
        <w:rFonts w:hint="default"/>
        <w:lang w:val="en-GB" w:eastAsia="en-GB" w:bidi="en-GB"/>
      </w:rPr>
    </w:lvl>
    <w:lvl w:ilvl="5" w:tplc="D0FC0BDA">
      <w:numFmt w:val="bullet"/>
      <w:lvlText w:val="•"/>
      <w:lvlJc w:val="left"/>
      <w:pPr>
        <w:ind w:left="5493" w:hanging="464"/>
      </w:pPr>
      <w:rPr>
        <w:rFonts w:hint="default"/>
        <w:lang w:val="en-GB" w:eastAsia="en-GB" w:bidi="en-GB"/>
      </w:rPr>
    </w:lvl>
    <w:lvl w:ilvl="6" w:tplc="F68CFC38">
      <w:numFmt w:val="bullet"/>
      <w:lvlText w:val="•"/>
      <w:lvlJc w:val="left"/>
      <w:pPr>
        <w:ind w:left="6367" w:hanging="464"/>
      </w:pPr>
      <w:rPr>
        <w:rFonts w:hint="default"/>
        <w:lang w:val="en-GB" w:eastAsia="en-GB" w:bidi="en-GB"/>
      </w:rPr>
    </w:lvl>
    <w:lvl w:ilvl="7" w:tplc="B7D84CC6">
      <w:numFmt w:val="bullet"/>
      <w:lvlText w:val="•"/>
      <w:lvlJc w:val="left"/>
      <w:pPr>
        <w:ind w:left="7242" w:hanging="464"/>
      </w:pPr>
      <w:rPr>
        <w:rFonts w:hint="default"/>
        <w:lang w:val="en-GB" w:eastAsia="en-GB" w:bidi="en-GB"/>
      </w:rPr>
    </w:lvl>
    <w:lvl w:ilvl="8" w:tplc="B69AD2E6">
      <w:numFmt w:val="bullet"/>
      <w:lvlText w:val="•"/>
      <w:lvlJc w:val="left"/>
      <w:pPr>
        <w:ind w:left="8117" w:hanging="464"/>
      </w:pPr>
      <w:rPr>
        <w:rFonts w:hint="default"/>
        <w:lang w:val="en-GB" w:eastAsia="en-GB" w:bidi="en-GB"/>
      </w:rPr>
    </w:lvl>
  </w:abstractNum>
  <w:abstractNum w:abstractNumId="3" w15:restartNumberingAfterBreak="0">
    <w:nsid w:val="2FFE5224"/>
    <w:multiLevelType w:val="hybridMultilevel"/>
    <w:tmpl w:val="DD823CBE"/>
    <w:lvl w:ilvl="0" w:tplc="D628660A">
      <w:numFmt w:val="bullet"/>
      <w:lvlText w:val=""/>
      <w:lvlJc w:val="left"/>
      <w:pPr>
        <w:ind w:left="1125" w:hanging="360"/>
      </w:pPr>
      <w:rPr>
        <w:rFonts w:ascii="Symbol" w:eastAsia="Symbol" w:hAnsi="Symbol" w:cs="Symbol" w:hint="default"/>
        <w:w w:val="100"/>
        <w:sz w:val="18"/>
        <w:szCs w:val="18"/>
        <w:lang w:val="en-GB" w:eastAsia="en-GB" w:bidi="en-GB"/>
      </w:rPr>
    </w:lvl>
    <w:lvl w:ilvl="1" w:tplc="2146C248">
      <w:numFmt w:val="bullet"/>
      <w:lvlText w:val="•"/>
      <w:lvlJc w:val="left"/>
      <w:pPr>
        <w:ind w:left="1994" w:hanging="360"/>
      </w:pPr>
      <w:rPr>
        <w:rFonts w:hint="default"/>
        <w:lang w:val="en-GB" w:eastAsia="en-GB" w:bidi="en-GB"/>
      </w:rPr>
    </w:lvl>
    <w:lvl w:ilvl="2" w:tplc="BD1EBF9C">
      <w:numFmt w:val="bullet"/>
      <w:lvlText w:val="•"/>
      <w:lvlJc w:val="left"/>
      <w:pPr>
        <w:ind w:left="2869" w:hanging="360"/>
      </w:pPr>
      <w:rPr>
        <w:rFonts w:hint="default"/>
        <w:lang w:val="en-GB" w:eastAsia="en-GB" w:bidi="en-GB"/>
      </w:rPr>
    </w:lvl>
    <w:lvl w:ilvl="3" w:tplc="4E184B9A">
      <w:numFmt w:val="bullet"/>
      <w:lvlText w:val="•"/>
      <w:lvlJc w:val="left"/>
      <w:pPr>
        <w:ind w:left="3743" w:hanging="360"/>
      </w:pPr>
      <w:rPr>
        <w:rFonts w:hint="default"/>
        <w:lang w:val="en-GB" w:eastAsia="en-GB" w:bidi="en-GB"/>
      </w:rPr>
    </w:lvl>
    <w:lvl w:ilvl="4" w:tplc="B5003CC8">
      <w:numFmt w:val="bullet"/>
      <w:lvlText w:val="•"/>
      <w:lvlJc w:val="left"/>
      <w:pPr>
        <w:ind w:left="4618" w:hanging="360"/>
      </w:pPr>
      <w:rPr>
        <w:rFonts w:hint="default"/>
        <w:lang w:val="en-GB" w:eastAsia="en-GB" w:bidi="en-GB"/>
      </w:rPr>
    </w:lvl>
    <w:lvl w:ilvl="5" w:tplc="3BA22F2C">
      <w:numFmt w:val="bullet"/>
      <w:lvlText w:val="•"/>
      <w:lvlJc w:val="left"/>
      <w:pPr>
        <w:ind w:left="5493" w:hanging="360"/>
      </w:pPr>
      <w:rPr>
        <w:rFonts w:hint="default"/>
        <w:lang w:val="en-GB" w:eastAsia="en-GB" w:bidi="en-GB"/>
      </w:rPr>
    </w:lvl>
    <w:lvl w:ilvl="6" w:tplc="02826D0A">
      <w:numFmt w:val="bullet"/>
      <w:lvlText w:val="•"/>
      <w:lvlJc w:val="left"/>
      <w:pPr>
        <w:ind w:left="6367" w:hanging="360"/>
      </w:pPr>
      <w:rPr>
        <w:rFonts w:hint="default"/>
        <w:lang w:val="en-GB" w:eastAsia="en-GB" w:bidi="en-GB"/>
      </w:rPr>
    </w:lvl>
    <w:lvl w:ilvl="7" w:tplc="765898BE">
      <w:numFmt w:val="bullet"/>
      <w:lvlText w:val="•"/>
      <w:lvlJc w:val="left"/>
      <w:pPr>
        <w:ind w:left="7242" w:hanging="360"/>
      </w:pPr>
      <w:rPr>
        <w:rFonts w:hint="default"/>
        <w:lang w:val="en-GB" w:eastAsia="en-GB" w:bidi="en-GB"/>
      </w:rPr>
    </w:lvl>
    <w:lvl w:ilvl="8" w:tplc="56DEF332">
      <w:numFmt w:val="bullet"/>
      <w:lvlText w:val="•"/>
      <w:lvlJc w:val="left"/>
      <w:pPr>
        <w:ind w:left="8117" w:hanging="360"/>
      </w:pPr>
      <w:rPr>
        <w:rFonts w:hint="default"/>
        <w:lang w:val="en-GB" w:eastAsia="en-GB" w:bidi="en-GB"/>
      </w:rPr>
    </w:lvl>
  </w:abstractNum>
  <w:abstractNum w:abstractNumId="4" w15:restartNumberingAfterBreak="0">
    <w:nsid w:val="319B48EC"/>
    <w:multiLevelType w:val="hybridMultilevel"/>
    <w:tmpl w:val="8C6453C6"/>
    <w:lvl w:ilvl="0" w:tplc="47FE5F0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74B025B6">
      <w:numFmt w:val="bullet"/>
      <w:lvlText w:val="•"/>
      <w:lvlJc w:val="left"/>
      <w:pPr>
        <w:ind w:left="2066" w:hanging="576"/>
      </w:pPr>
      <w:rPr>
        <w:rFonts w:hint="default"/>
        <w:lang w:val="en-GB" w:eastAsia="en-GB" w:bidi="en-GB"/>
      </w:rPr>
    </w:lvl>
    <w:lvl w:ilvl="2" w:tplc="0F242F58">
      <w:numFmt w:val="bullet"/>
      <w:lvlText w:val="•"/>
      <w:lvlJc w:val="left"/>
      <w:pPr>
        <w:ind w:left="2933" w:hanging="576"/>
      </w:pPr>
      <w:rPr>
        <w:rFonts w:hint="default"/>
        <w:lang w:val="en-GB" w:eastAsia="en-GB" w:bidi="en-GB"/>
      </w:rPr>
    </w:lvl>
    <w:lvl w:ilvl="3" w:tplc="9D22A070">
      <w:numFmt w:val="bullet"/>
      <w:lvlText w:val="•"/>
      <w:lvlJc w:val="left"/>
      <w:pPr>
        <w:ind w:left="3799" w:hanging="576"/>
      </w:pPr>
      <w:rPr>
        <w:rFonts w:hint="default"/>
        <w:lang w:val="en-GB" w:eastAsia="en-GB" w:bidi="en-GB"/>
      </w:rPr>
    </w:lvl>
    <w:lvl w:ilvl="4" w:tplc="8A508A8A">
      <w:numFmt w:val="bullet"/>
      <w:lvlText w:val="•"/>
      <w:lvlJc w:val="left"/>
      <w:pPr>
        <w:ind w:left="4666" w:hanging="576"/>
      </w:pPr>
      <w:rPr>
        <w:rFonts w:hint="default"/>
        <w:lang w:val="en-GB" w:eastAsia="en-GB" w:bidi="en-GB"/>
      </w:rPr>
    </w:lvl>
    <w:lvl w:ilvl="5" w:tplc="4C524506">
      <w:numFmt w:val="bullet"/>
      <w:lvlText w:val="•"/>
      <w:lvlJc w:val="left"/>
      <w:pPr>
        <w:ind w:left="5533" w:hanging="576"/>
      </w:pPr>
      <w:rPr>
        <w:rFonts w:hint="default"/>
        <w:lang w:val="en-GB" w:eastAsia="en-GB" w:bidi="en-GB"/>
      </w:rPr>
    </w:lvl>
    <w:lvl w:ilvl="6" w:tplc="72FA5E3C">
      <w:numFmt w:val="bullet"/>
      <w:lvlText w:val="•"/>
      <w:lvlJc w:val="left"/>
      <w:pPr>
        <w:ind w:left="6399" w:hanging="576"/>
      </w:pPr>
      <w:rPr>
        <w:rFonts w:hint="default"/>
        <w:lang w:val="en-GB" w:eastAsia="en-GB" w:bidi="en-GB"/>
      </w:rPr>
    </w:lvl>
    <w:lvl w:ilvl="7" w:tplc="BC0A7654">
      <w:numFmt w:val="bullet"/>
      <w:lvlText w:val="•"/>
      <w:lvlJc w:val="left"/>
      <w:pPr>
        <w:ind w:left="7266" w:hanging="576"/>
      </w:pPr>
      <w:rPr>
        <w:rFonts w:hint="default"/>
        <w:lang w:val="en-GB" w:eastAsia="en-GB" w:bidi="en-GB"/>
      </w:rPr>
    </w:lvl>
    <w:lvl w:ilvl="8" w:tplc="DD629F38">
      <w:numFmt w:val="bullet"/>
      <w:lvlText w:val="•"/>
      <w:lvlJc w:val="left"/>
      <w:pPr>
        <w:ind w:left="8133" w:hanging="576"/>
      </w:pPr>
      <w:rPr>
        <w:rFonts w:hint="default"/>
        <w:lang w:val="en-GB" w:eastAsia="en-GB" w:bidi="en-GB"/>
      </w:rPr>
    </w:lvl>
  </w:abstractNum>
  <w:abstractNum w:abstractNumId="5" w15:restartNumberingAfterBreak="0">
    <w:nsid w:val="52BF1F97"/>
    <w:multiLevelType w:val="hybridMultilevel"/>
    <w:tmpl w:val="11F2C50C"/>
    <w:lvl w:ilvl="0" w:tplc="D0A00430">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165AFC16">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9E0A6284">
      <w:numFmt w:val="bullet"/>
      <w:lvlText w:val="•"/>
      <w:lvlJc w:val="left"/>
      <w:pPr>
        <w:ind w:left="1949" w:hanging="272"/>
      </w:pPr>
      <w:rPr>
        <w:rFonts w:hint="default"/>
        <w:lang w:val="en-GB" w:eastAsia="en-GB" w:bidi="en-GB"/>
      </w:rPr>
    </w:lvl>
    <w:lvl w:ilvl="3" w:tplc="D72EB652">
      <w:numFmt w:val="bullet"/>
      <w:lvlText w:val="•"/>
      <w:lvlJc w:val="left"/>
      <w:pPr>
        <w:ind w:left="2939" w:hanging="272"/>
      </w:pPr>
      <w:rPr>
        <w:rFonts w:hint="default"/>
        <w:lang w:val="en-GB" w:eastAsia="en-GB" w:bidi="en-GB"/>
      </w:rPr>
    </w:lvl>
    <w:lvl w:ilvl="4" w:tplc="01FEB3D0">
      <w:numFmt w:val="bullet"/>
      <w:lvlText w:val="•"/>
      <w:lvlJc w:val="left"/>
      <w:pPr>
        <w:ind w:left="3928" w:hanging="272"/>
      </w:pPr>
      <w:rPr>
        <w:rFonts w:hint="default"/>
        <w:lang w:val="en-GB" w:eastAsia="en-GB" w:bidi="en-GB"/>
      </w:rPr>
    </w:lvl>
    <w:lvl w:ilvl="5" w:tplc="CD8AE184">
      <w:numFmt w:val="bullet"/>
      <w:lvlText w:val="•"/>
      <w:lvlJc w:val="left"/>
      <w:pPr>
        <w:ind w:left="4918" w:hanging="272"/>
      </w:pPr>
      <w:rPr>
        <w:rFonts w:hint="default"/>
        <w:lang w:val="en-GB" w:eastAsia="en-GB" w:bidi="en-GB"/>
      </w:rPr>
    </w:lvl>
    <w:lvl w:ilvl="6" w:tplc="38209300">
      <w:numFmt w:val="bullet"/>
      <w:lvlText w:val="•"/>
      <w:lvlJc w:val="left"/>
      <w:pPr>
        <w:ind w:left="5908" w:hanging="272"/>
      </w:pPr>
      <w:rPr>
        <w:rFonts w:hint="default"/>
        <w:lang w:val="en-GB" w:eastAsia="en-GB" w:bidi="en-GB"/>
      </w:rPr>
    </w:lvl>
    <w:lvl w:ilvl="7" w:tplc="E91ED720">
      <w:numFmt w:val="bullet"/>
      <w:lvlText w:val="•"/>
      <w:lvlJc w:val="left"/>
      <w:pPr>
        <w:ind w:left="6897" w:hanging="272"/>
      </w:pPr>
      <w:rPr>
        <w:rFonts w:hint="default"/>
        <w:lang w:val="en-GB" w:eastAsia="en-GB" w:bidi="en-GB"/>
      </w:rPr>
    </w:lvl>
    <w:lvl w:ilvl="8" w:tplc="8EEC89FA">
      <w:numFmt w:val="bullet"/>
      <w:lvlText w:val="•"/>
      <w:lvlJc w:val="left"/>
      <w:pPr>
        <w:ind w:left="7887" w:hanging="272"/>
      </w:pPr>
      <w:rPr>
        <w:rFonts w:hint="default"/>
        <w:lang w:val="en-GB" w:eastAsia="en-GB" w:bidi="en-GB"/>
      </w:rPr>
    </w:lvl>
  </w:abstractNum>
  <w:abstractNum w:abstractNumId="6" w15:restartNumberingAfterBreak="0">
    <w:nsid w:val="58AD2006"/>
    <w:multiLevelType w:val="hybridMultilevel"/>
    <w:tmpl w:val="9D7AF8F2"/>
    <w:lvl w:ilvl="0" w:tplc="F8B49D04">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2B86FEF2">
      <w:numFmt w:val="bullet"/>
      <w:lvlText w:val="•"/>
      <w:lvlJc w:val="left"/>
      <w:pPr>
        <w:ind w:left="1260" w:hanging="1152"/>
      </w:pPr>
      <w:rPr>
        <w:rFonts w:hint="default"/>
        <w:lang w:val="en-GB" w:eastAsia="en-GB" w:bidi="en-GB"/>
      </w:rPr>
    </w:lvl>
    <w:lvl w:ilvl="2" w:tplc="3830D790">
      <w:numFmt w:val="bullet"/>
      <w:lvlText w:val="•"/>
      <w:lvlJc w:val="left"/>
      <w:pPr>
        <w:ind w:left="2216" w:hanging="1152"/>
      </w:pPr>
      <w:rPr>
        <w:rFonts w:hint="default"/>
        <w:lang w:val="en-GB" w:eastAsia="en-GB" w:bidi="en-GB"/>
      </w:rPr>
    </w:lvl>
    <w:lvl w:ilvl="3" w:tplc="36F01F2A">
      <w:numFmt w:val="bullet"/>
      <w:lvlText w:val="•"/>
      <w:lvlJc w:val="left"/>
      <w:pPr>
        <w:ind w:left="3172" w:hanging="1152"/>
      </w:pPr>
      <w:rPr>
        <w:rFonts w:hint="default"/>
        <w:lang w:val="en-GB" w:eastAsia="en-GB" w:bidi="en-GB"/>
      </w:rPr>
    </w:lvl>
    <w:lvl w:ilvl="4" w:tplc="DE6EB73C">
      <w:numFmt w:val="bullet"/>
      <w:lvlText w:val="•"/>
      <w:lvlJc w:val="left"/>
      <w:pPr>
        <w:ind w:left="4128" w:hanging="1152"/>
      </w:pPr>
      <w:rPr>
        <w:rFonts w:hint="default"/>
        <w:lang w:val="en-GB" w:eastAsia="en-GB" w:bidi="en-GB"/>
      </w:rPr>
    </w:lvl>
    <w:lvl w:ilvl="5" w:tplc="F7D074BA">
      <w:numFmt w:val="bullet"/>
      <w:lvlText w:val="•"/>
      <w:lvlJc w:val="left"/>
      <w:pPr>
        <w:ind w:left="5085" w:hanging="1152"/>
      </w:pPr>
      <w:rPr>
        <w:rFonts w:hint="default"/>
        <w:lang w:val="en-GB" w:eastAsia="en-GB" w:bidi="en-GB"/>
      </w:rPr>
    </w:lvl>
    <w:lvl w:ilvl="6" w:tplc="6CE0702A">
      <w:numFmt w:val="bullet"/>
      <w:lvlText w:val="•"/>
      <w:lvlJc w:val="left"/>
      <w:pPr>
        <w:ind w:left="6041" w:hanging="1152"/>
      </w:pPr>
      <w:rPr>
        <w:rFonts w:hint="default"/>
        <w:lang w:val="en-GB" w:eastAsia="en-GB" w:bidi="en-GB"/>
      </w:rPr>
    </w:lvl>
    <w:lvl w:ilvl="7" w:tplc="574C74F6">
      <w:numFmt w:val="bullet"/>
      <w:lvlText w:val="•"/>
      <w:lvlJc w:val="left"/>
      <w:pPr>
        <w:ind w:left="6997" w:hanging="1152"/>
      </w:pPr>
      <w:rPr>
        <w:rFonts w:hint="default"/>
        <w:lang w:val="en-GB" w:eastAsia="en-GB" w:bidi="en-GB"/>
      </w:rPr>
    </w:lvl>
    <w:lvl w:ilvl="8" w:tplc="82F8F68C">
      <w:numFmt w:val="bullet"/>
      <w:lvlText w:val="•"/>
      <w:lvlJc w:val="left"/>
      <w:pPr>
        <w:ind w:left="7953" w:hanging="1152"/>
      </w:pPr>
      <w:rPr>
        <w:rFonts w:hint="default"/>
        <w:lang w:val="en-GB" w:eastAsia="en-GB" w:bidi="en-GB"/>
      </w:rPr>
    </w:lvl>
  </w:abstractNum>
  <w:abstractNum w:abstractNumId="7" w15:restartNumberingAfterBreak="0">
    <w:nsid w:val="6DCD1D2F"/>
    <w:multiLevelType w:val="multilevel"/>
    <w:tmpl w:val="9CB2F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A3FA6"/>
    <w:multiLevelType w:val="hybridMultilevel"/>
    <w:tmpl w:val="113806F8"/>
    <w:lvl w:ilvl="0" w:tplc="954ABB7C">
      <w:numFmt w:val="bullet"/>
      <w:lvlText w:val=""/>
      <w:lvlJc w:val="left"/>
      <w:pPr>
        <w:ind w:left="453" w:hanging="1040"/>
      </w:pPr>
      <w:rPr>
        <w:rFonts w:ascii="Symbol" w:eastAsia="Symbol" w:hAnsi="Symbol" w:cs="Symbol" w:hint="default"/>
        <w:w w:val="100"/>
        <w:sz w:val="16"/>
        <w:szCs w:val="16"/>
        <w:lang w:val="en-GB" w:eastAsia="en-GB" w:bidi="en-GB"/>
      </w:rPr>
    </w:lvl>
    <w:lvl w:ilvl="1" w:tplc="26C0FD56">
      <w:numFmt w:val="bullet"/>
      <w:lvlText w:val="•"/>
      <w:lvlJc w:val="left"/>
      <w:pPr>
        <w:ind w:left="1400" w:hanging="1040"/>
      </w:pPr>
      <w:rPr>
        <w:rFonts w:hint="default"/>
        <w:lang w:val="en-GB" w:eastAsia="en-GB" w:bidi="en-GB"/>
      </w:rPr>
    </w:lvl>
    <w:lvl w:ilvl="2" w:tplc="939EA38A">
      <w:numFmt w:val="bullet"/>
      <w:lvlText w:val="•"/>
      <w:lvlJc w:val="left"/>
      <w:pPr>
        <w:ind w:left="2341" w:hanging="1040"/>
      </w:pPr>
      <w:rPr>
        <w:rFonts w:hint="default"/>
        <w:lang w:val="en-GB" w:eastAsia="en-GB" w:bidi="en-GB"/>
      </w:rPr>
    </w:lvl>
    <w:lvl w:ilvl="3" w:tplc="663435F2">
      <w:numFmt w:val="bullet"/>
      <w:lvlText w:val="•"/>
      <w:lvlJc w:val="left"/>
      <w:pPr>
        <w:ind w:left="3281" w:hanging="1040"/>
      </w:pPr>
      <w:rPr>
        <w:rFonts w:hint="default"/>
        <w:lang w:val="en-GB" w:eastAsia="en-GB" w:bidi="en-GB"/>
      </w:rPr>
    </w:lvl>
    <w:lvl w:ilvl="4" w:tplc="DE5632D8">
      <w:numFmt w:val="bullet"/>
      <w:lvlText w:val="•"/>
      <w:lvlJc w:val="left"/>
      <w:pPr>
        <w:ind w:left="4222" w:hanging="1040"/>
      </w:pPr>
      <w:rPr>
        <w:rFonts w:hint="default"/>
        <w:lang w:val="en-GB" w:eastAsia="en-GB" w:bidi="en-GB"/>
      </w:rPr>
    </w:lvl>
    <w:lvl w:ilvl="5" w:tplc="04C07CDC">
      <w:numFmt w:val="bullet"/>
      <w:lvlText w:val="•"/>
      <w:lvlJc w:val="left"/>
      <w:pPr>
        <w:ind w:left="5163" w:hanging="1040"/>
      </w:pPr>
      <w:rPr>
        <w:rFonts w:hint="default"/>
        <w:lang w:val="en-GB" w:eastAsia="en-GB" w:bidi="en-GB"/>
      </w:rPr>
    </w:lvl>
    <w:lvl w:ilvl="6" w:tplc="A9964AFC">
      <w:numFmt w:val="bullet"/>
      <w:lvlText w:val="•"/>
      <w:lvlJc w:val="left"/>
      <w:pPr>
        <w:ind w:left="6103" w:hanging="1040"/>
      </w:pPr>
      <w:rPr>
        <w:rFonts w:hint="default"/>
        <w:lang w:val="en-GB" w:eastAsia="en-GB" w:bidi="en-GB"/>
      </w:rPr>
    </w:lvl>
    <w:lvl w:ilvl="7" w:tplc="18247D60">
      <w:numFmt w:val="bullet"/>
      <w:lvlText w:val="•"/>
      <w:lvlJc w:val="left"/>
      <w:pPr>
        <w:ind w:left="7044" w:hanging="1040"/>
      </w:pPr>
      <w:rPr>
        <w:rFonts w:hint="default"/>
        <w:lang w:val="en-GB" w:eastAsia="en-GB" w:bidi="en-GB"/>
      </w:rPr>
    </w:lvl>
    <w:lvl w:ilvl="8" w:tplc="345E73A6">
      <w:numFmt w:val="bullet"/>
      <w:lvlText w:val="•"/>
      <w:lvlJc w:val="left"/>
      <w:pPr>
        <w:ind w:left="7985" w:hanging="1040"/>
      </w:pPr>
      <w:rPr>
        <w:rFonts w:hint="default"/>
        <w:lang w:val="en-GB" w:eastAsia="en-GB" w:bidi="en-GB"/>
      </w:rPr>
    </w:lvl>
  </w:abstractNum>
  <w:abstractNum w:abstractNumId="9" w15:restartNumberingAfterBreak="0">
    <w:nsid w:val="72F613C4"/>
    <w:multiLevelType w:val="hybridMultilevel"/>
    <w:tmpl w:val="F91AF144"/>
    <w:lvl w:ilvl="0" w:tplc="74D22030">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431A8A72">
      <w:numFmt w:val="bullet"/>
      <w:lvlText w:val="•"/>
      <w:lvlJc w:val="left"/>
      <w:pPr>
        <w:ind w:left="1094" w:hanging="272"/>
      </w:pPr>
      <w:rPr>
        <w:rFonts w:hint="default"/>
        <w:lang w:val="en-GB" w:eastAsia="en-GB" w:bidi="en-GB"/>
      </w:rPr>
    </w:lvl>
    <w:lvl w:ilvl="2" w:tplc="CA7C762A">
      <w:numFmt w:val="bullet"/>
      <w:lvlText w:val="•"/>
      <w:lvlJc w:val="left"/>
      <w:pPr>
        <w:ind w:left="2069" w:hanging="272"/>
      </w:pPr>
      <w:rPr>
        <w:rFonts w:hint="default"/>
        <w:lang w:val="en-GB" w:eastAsia="en-GB" w:bidi="en-GB"/>
      </w:rPr>
    </w:lvl>
    <w:lvl w:ilvl="3" w:tplc="85CC46EE">
      <w:numFmt w:val="bullet"/>
      <w:lvlText w:val="•"/>
      <w:lvlJc w:val="left"/>
      <w:pPr>
        <w:ind w:left="3043" w:hanging="272"/>
      </w:pPr>
      <w:rPr>
        <w:rFonts w:hint="default"/>
        <w:lang w:val="en-GB" w:eastAsia="en-GB" w:bidi="en-GB"/>
      </w:rPr>
    </w:lvl>
    <w:lvl w:ilvl="4" w:tplc="6686BC72">
      <w:numFmt w:val="bullet"/>
      <w:lvlText w:val="•"/>
      <w:lvlJc w:val="left"/>
      <w:pPr>
        <w:ind w:left="4018" w:hanging="272"/>
      </w:pPr>
      <w:rPr>
        <w:rFonts w:hint="default"/>
        <w:lang w:val="en-GB" w:eastAsia="en-GB" w:bidi="en-GB"/>
      </w:rPr>
    </w:lvl>
    <w:lvl w:ilvl="5" w:tplc="ED4AE568">
      <w:numFmt w:val="bullet"/>
      <w:lvlText w:val="•"/>
      <w:lvlJc w:val="left"/>
      <w:pPr>
        <w:ind w:left="4993" w:hanging="272"/>
      </w:pPr>
      <w:rPr>
        <w:rFonts w:hint="default"/>
        <w:lang w:val="en-GB" w:eastAsia="en-GB" w:bidi="en-GB"/>
      </w:rPr>
    </w:lvl>
    <w:lvl w:ilvl="6" w:tplc="568CB11E">
      <w:numFmt w:val="bullet"/>
      <w:lvlText w:val="•"/>
      <w:lvlJc w:val="left"/>
      <w:pPr>
        <w:ind w:left="5967" w:hanging="272"/>
      </w:pPr>
      <w:rPr>
        <w:rFonts w:hint="default"/>
        <w:lang w:val="en-GB" w:eastAsia="en-GB" w:bidi="en-GB"/>
      </w:rPr>
    </w:lvl>
    <w:lvl w:ilvl="7" w:tplc="7EC85A98">
      <w:numFmt w:val="bullet"/>
      <w:lvlText w:val="•"/>
      <w:lvlJc w:val="left"/>
      <w:pPr>
        <w:ind w:left="6942" w:hanging="272"/>
      </w:pPr>
      <w:rPr>
        <w:rFonts w:hint="default"/>
        <w:lang w:val="en-GB" w:eastAsia="en-GB" w:bidi="en-GB"/>
      </w:rPr>
    </w:lvl>
    <w:lvl w:ilvl="8" w:tplc="DD5473E4">
      <w:numFmt w:val="bullet"/>
      <w:lvlText w:val="•"/>
      <w:lvlJc w:val="left"/>
      <w:pPr>
        <w:ind w:left="7917" w:hanging="272"/>
      </w:pPr>
      <w:rPr>
        <w:rFonts w:hint="default"/>
        <w:lang w:val="en-GB" w:eastAsia="en-GB" w:bidi="en-GB"/>
      </w:rPr>
    </w:lvl>
  </w:abstractNum>
  <w:num w:numId="1">
    <w:abstractNumId w:val="8"/>
  </w:num>
  <w:num w:numId="2">
    <w:abstractNumId w:val="1"/>
  </w:num>
  <w:num w:numId="3">
    <w:abstractNumId w:val="9"/>
  </w:num>
  <w:num w:numId="4">
    <w:abstractNumId w:val="3"/>
  </w:num>
  <w:num w:numId="5">
    <w:abstractNumId w:val="2"/>
  </w:num>
  <w:num w:numId="6">
    <w:abstractNumId w:val="4"/>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67"/>
    <w:rsid w:val="002E0352"/>
    <w:rsid w:val="00490844"/>
    <w:rsid w:val="008D0998"/>
    <w:rsid w:val="00A12FE0"/>
    <w:rsid w:val="00C1450B"/>
    <w:rsid w:val="00C81021"/>
    <w:rsid w:val="00F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C178C"/>
  <w15:docId w15:val="{B6300BE4-EDD7-465D-BEC2-13A2CB89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2FE0"/>
    <w:pPr>
      <w:tabs>
        <w:tab w:val="center" w:pos="4513"/>
        <w:tab w:val="right" w:pos="9026"/>
      </w:tabs>
    </w:pPr>
  </w:style>
  <w:style w:type="character" w:customStyle="1" w:styleId="HeaderChar">
    <w:name w:val="Header Char"/>
    <w:basedOn w:val="DefaultParagraphFont"/>
    <w:link w:val="Header"/>
    <w:uiPriority w:val="99"/>
    <w:rsid w:val="00A12FE0"/>
    <w:rPr>
      <w:rFonts w:ascii="Arial" w:eastAsia="Arial" w:hAnsi="Arial" w:cs="Arial"/>
      <w:lang w:val="en-GB" w:eastAsia="en-GB" w:bidi="en-GB"/>
    </w:rPr>
  </w:style>
  <w:style w:type="paragraph" w:styleId="Footer">
    <w:name w:val="footer"/>
    <w:basedOn w:val="Normal"/>
    <w:link w:val="FooterChar"/>
    <w:uiPriority w:val="99"/>
    <w:unhideWhenUsed/>
    <w:rsid w:val="00A12FE0"/>
    <w:pPr>
      <w:tabs>
        <w:tab w:val="center" w:pos="4513"/>
        <w:tab w:val="right" w:pos="9026"/>
      </w:tabs>
    </w:pPr>
  </w:style>
  <w:style w:type="character" w:customStyle="1" w:styleId="FooterChar">
    <w:name w:val="Footer Char"/>
    <w:basedOn w:val="DefaultParagraphFont"/>
    <w:link w:val="Footer"/>
    <w:uiPriority w:val="99"/>
    <w:rsid w:val="00A12FE0"/>
    <w:rPr>
      <w:rFonts w:ascii="Arial" w:eastAsia="Arial" w:hAnsi="Arial" w:cs="Arial"/>
      <w:lang w:val="en-GB" w:eastAsia="en-GB" w:bidi="en-GB"/>
    </w:rPr>
  </w:style>
  <w:style w:type="paragraph" w:styleId="NormalWeb">
    <w:name w:val="Normal (Web)"/>
    <w:basedOn w:val="Normal"/>
    <w:uiPriority w:val="99"/>
    <w:semiHidden/>
    <w:unhideWhenUsed/>
    <w:rsid w:val="002E035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E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566081">
      <w:bodyDiv w:val="1"/>
      <w:marLeft w:val="0"/>
      <w:marRight w:val="0"/>
      <w:marTop w:val="0"/>
      <w:marBottom w:val="0"/>
      <w:divBdr>
        <w:top w:val="none" w:sz="0" w:space="0" w:color="auto"/>
        <w:left w:val="none" w:sz="0" w:space="0" w:color="auto"/>
        <w:bottom w:val="none" w:sz="0" w:space="0" w:color="auto"/>
        <w:right w:val="none" w:sz="0" w:space="0" w:color="auto"/>
      </w:divBdr>
      <w:divsChild>
        <w:div w:id="1252205356">
          <w:marLeft w:val="0"/>
          <w:marRight w:val="0"/>
          <w:marTop w:val="0"/>
          <w:marBottom w:val="0"/>
          <w:divBdr>
            <w:top w:val="none" w:sz="0" w:space="0" w:color="auto"/>
            <w:left w:val="none" w:sz="0" w:space="0" w:color="auto"/>
            <w:bottom w:val="none" w:sz="0" w:space="0" w:color="auto"/>
            <w:right w:val="none" w:sz="0" w:space="0" w:color="auto"/>
          </w:divBdr>
        </w:div>
        <w:div w:id="3340673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Polly Bunce</cp:lastModifiedBy>
  <cp:revision>5</cp:revision>
  <dcterms:created xsi:type="dcterms:W3CDTF">2018-10-18T10:36:00Z</dcterms:created>
  <dcterms:modified xsi:type="dcterms:W3CDTF">2024-01-26T10:41:00Z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