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289E2" w14:textId="3AB26E0F" w:rsidR="002D11D5" w:rsidRDefault="00C257B9" w:rsidP="00826CF1">
      <w:pPr>
        <w:pStyle w:val="BasicParagraph"/>
        <w:tabs>
          <w:tab w:val="left" w:pos="709"/>
        </w:tabs>
        <w:suppressAutoHyphens/>
        <w:spacing w:line="276" w:lineRule="auto"/>
        <w:rPr>
          <w:rFonts w:ascii="FoundrySterling-Book" w:hAnsi="FoundrySterling-Book" w:cs="FoundrySterling-Book"/>
          <w:noProof/>
          <w:color w:val="0D1F4F"/>
          <w:spacing w:val="-19"/>
          <w:sz w:val="72"/>
          <w:szCs w:val="72"/>
          <w:lang w:eastAsia="en-GB"/>
        </w:rPr>
      </w:pPr>
      <w:bookmarkStart w:id="0" w:name="_GoBack"/>
      <w:bookmarkEnd w:id="0"/>
      <w:r w:rsidRPr="00C257B9">
        <w:rPr>
          <w:rStyle w:val="FootnoteReference"/>
          <w:rFonts w:ascii="FoundrySterling-Book" w:hAnsi="FoundrySterling-Book" w:cs="FoundrySterling-Book"/>
          <w:noProof/>
          <w:color w:val="FFFFFF" w:themeColor="background1"/>
          <w:spacing w:val="-19"/>
          <w:sz w:val="16"/>
          <w:szCs w:val="16"/>
          <w:lang w:eastAsia="en-GB"/>
        </w:rPr>
        <w:footnoteReference w:id="1"/>
      </w:r>
      <w:r w:rsidR="00826CF1" w:rsidRPr="0075034A">
        <w:rPr>
          <w:rFonts w:ascii="FoundrySterling-Book" w:hAnsi="FoundrySterling-Book" w:cs="FoundrySterling-Book"/>
          <w:noProof/>
          <w:color w:val="FF0000"/>
          <w:spacing w:val="-19"/>
          <w:sz w:val="72"/>
          <w:szCs w:val="72"/>
          <w:lang w:eastAsia="en-GB"/>
        </w:rPr>
        <w:drawing>
          <wp:anchor distT="0" distB="0" distL="114300" distR="114300" simplePos="0" relativeHeight="251659264" behindDoc="1" locked="0" layoutInCell="1" allowOverlap="1" wp14:anchorId="7CD15375" wp14:editId="057B9FC0">
            <wp:simplePos x="0" y="0"/>
            <wp:positionH relativeFrom="column">
              <wp:posOffset>4800600</wp:posOffset>
            </wp:positionH>
            <wp:positionV relativeFrom="paragraph">
              <wp:posOffset>-228600</wp:posOffset>
            </wp:positionV>
            <wp:extent cx="1143635" cy="1143635"/>
            <wp:effectExtent l="0" t="0" r="0" b="0"/>
            <wp:wrapNone/>
            <wp:docPr id="5" name="Picture 5" descr="PWO Publications:DESIGN STUDIO:*Design Assets:Logos:*Oxford Brand:Logo Positive versions:ox_brand_cmyk_po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WO Publications:DESIGN STUDIO:*Design Assets:Logos:*Oxford Brand:Logo Positive versions:ox_brand_cmyk_pos.ep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635" cy="114363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26CF1" w:rsidRPr="00826CF1">
        <w:rPr>
          <w:rFonts w:ascii="FoundrySterling-Book" w:hAnsi="FoundrySterling-Book" w:cs="FoundrySterling-Book"/>
          <w:noProof/>
          <w:color w:val="0D1F4F"/>
          <w:spacing w:val="-19"/>
          <w:sz w:val="72"/>
          <w:szCs w:val="72"/>
          <w:lang w:eastAsia="en-GB"/>
        </w:rPr>
        <w:t>Public Engagement</w:t>
      </w:r>
      <w:r w:rsidR="002D11D5">
        <w:rPr>
          <w:rFonts w:ascii="FoundrySterling-Book" w:hAnsi="FoundrySterling-Book" w:cs="FoundrySterling-Book"/>
          <w:noProof/>
          <w:color w:val="0D1F4F"/>
          <w:spacing w:val="-19"/>
          <w:sz w:val="72"/>
          <w:szCs w:val="72"/>
          <w:lang w:eastAsia="en-GB"/>
        </w:rPr>
        <w:t xml:space="preserve"> as part</w:t>
      </w:r>
    </w:p>
    <w:p w14:paraId="6AB4068C" w14:textId="02509C0A" w:rsidR="00826CF1" w:rsidRPr="00826CF1" w:rsidRDefault="002D11D5" w:rsidP="00826CF1">
      <w:pPr>
        <w:pStyle w:val="BasicParagraph"/>
        <w:tabs>
          <w:tab w:val="left" w:pos="709"/>
        </w:tabs>
        <w:suppressAutoHyphens/>
        <w:spacing w:line="276" w:lineRule="auto"/>
        <w:rPr>
          <w:rFonts w:ascii="FoundrySterling-Book" w:hAnsi="FoundrySterling-Book" w:cs="FoundrySterling-Book"/>
          <w:noProof/>
          <w:color w:val="0D1F4F"/>
          <w:spacing w:val="-19"/>
          <w:sz w:val="72"/>
          <w:szCs w:val="72"/>
          <w:lang w:eastAsia="en-GB"/>
        </w:rPr>
      </w:pPr>
      <w:r>
        <w:rPr>
          <w:rFonts w:ascii="FoundrySterling-Book" w:hAnsi="FoundrySterling-Book" w:cs="FoundrySterling-Book"/>
          <w:noProof/>
          <w:color w:val="0D1F4F"/>
          <w:spacing w:val="-19"/>
          <w:sz w:val="72"/>
          <w:szCs w:val="72"/>
          <w:lang w:eastAsia="en-GB"/>
        </w:rPr>
        <w:t>of</w:t>
      </w:r>
      <w:r w:rsidR="00826CF1" w:rsidRPr="00826CF1">
        <w:rPr>
          <w:rFonts w:ascii="FoundrySterling-Book" w:hAnsi="FoundrySterling-Book" w:cs="FoundrySterling-Book"/>
          <w:noProof/>
          <w:color w:val="0D1F4F"/>
          <w:spacing w:val="-19"/>
          <w:sz w:val="72"/>
          <w:szCs w:val="72"/>
          <w:lang w:eastAsia="en-GB"/>
        </w:rPr>
        <w:t xml:space="preserve"> Research Grants</w:t>
      </w:r>
      <w:r w:rsidR="00826CF1">
        <w:rPr>
          <w:rFonts w:ascii="FoundrySterling-Book" w:hAnsi="FoundrySterling-Book" w:cs="FoundrySterling-Book"/>
          <w:noProof/>
          <w:color w:val="0D1F4F"/>
          <w:spacing w:val="-19"/>
          <w:sz w:val="72"/>
          <w:szCs w:val="72"/>
          <w:lang w:eastAsia="en-GB"/>
        </w:rPr>
        <w:t>:</w:t>
      </w:r>
    </w:p>
    <w:p w14:paraId="176C1C8D" w14:textId="77777777" w:rsidR="00826CF1" w:rsidRDefault="00826CF1" w:rsidP="00826CF1">
      <w:pPr>
        <w:pStyle w:val="BasicParagraph"/>
        <w:tabs>
          <w:tab w:val="left" w:pos="709"/>
        </w:tabs>
        <w:suppressAutoHyphens/>
        <w:spacing w:line="276" w:lineRule="auto"/>
        <w:rPr>
          <w:rFonts w:ascii="FoundrySterling-Bold" w:hAnsi="FoundrySterling-Bold" w:cs="FoundrySterling-Bold"/>
          <w:b/>
          <w:bCs/>
          <w:color w:val="538FCC"/>
          <w:spacing w:val="-19"/>
          <w:sz w:val="75"/>
          <w:szCs w:val="75"/>
        </w:rPr>
      </w:pPr>
      <w:r>
        <w:rPr>
          <w:rFonts w:ascii="FoundrySterling-Bold" w:hAnsi="FoundrySterling-Bold" w:cs="FoundrySterling-Bold"/>
          <w:bCs/>
          <w:color w:val="538FCC"/>
          <w:spacing w:val="-19"/>
          <w:sz w:val="75"/>
          <w:szCs w:val="75"/>
        </w:rPr>
        <w:t>Pathways to Impact</w:t>
      </w:r>
    </w:p>
    <w:p w14:paraId="29901215" w14:textId="77777777" w:rsidR="00826CF1" w:rsidRDefault="00826CF1"/>
    <w:p w14:paraId="171286B3" w14:textId="4C753814" w:rsidR="0048182E" w:rsidRPr="00826CF1" w:rsidRDefault="0048182E">
      <w:pPr>
        <w:rPr>
          <w:rFonts w:ascii="FoundrySterling-Book" w:hAnsi="FoundrySterling-Book" w:cs="Helvetica"/>
          <w:color w:val="000000"/>
          <w:sz w:val="24"/>
          <w:szCs w:val="24"/>
          <w:shd w:val="clear" w:color="auto" w:fill="FFFFFF"/>
        </w:rPr>
      </w:pPr>
      <w:r w:rsidRPr="00826CF1">
        <w:rPr>
          <w:rFonts w:ascii="FoundrySterling-Book" w:hAnsi="FoundrySterling-Book"/>
          <w:color w:val="000000"/>
          <w:sz w:val="24"/>
          <w:szCs w:val="24"/>
        </w:rPr>
        <w:t xml:space="preserve">Public engagement </w:t>
      </w:r>
      <w:r w:rsidR="0076413F">
        <w:rPr>
          <w:rFonts w:ascii="FoundrySterling-Book" w:hAnsi="FoundrySterling-Book"/>
          <w:color w:val="000000"/>
          <w:sz w:val="24"/>
          <w:szCs w:val="24"/>
        </w:rPr>
        <w:t xml:space="preserve">with Research </w:t>
      </w:r>
      <w:r w:rsidRPr="00826CF1">
        <w:rPr>
          <w:rFonts w:ascii="FoundrySterling-Book" w:hAnsi="FoundrySterling-Book"/>
          <w:color w:val="000000"/>
          <w:sz w:val="24"/>
          <w:szCs w:val="24"/>
        </w:rPr>
        <w:t>a</w:t>
      </w:r>
      <w:r w:rsidR="00AB0699" w:rsidRPr="00826CF1">
        <w:rPr>
          <w:rFonts w:ascii="FoundrySterling-Book" w:hAnsi="FoundrySterling-Book"/>
          <w:color w:val="000000"/>
          <w:sz w:val="24"/>
          <w:szCs w:val="24"/>
        </w:rPr>
        <w:t>ctivities can be included and resourced as part of Research Council grant applications</w:t>
      </w:r>
      <w:r w:rsidR="00A228BE" w:rsidRPr="00826CF1">
        <w:rPr>
          <w:rFonts w:ascii="FoundrySterling-Book" w:hAnsi="FoundrySterling-Book" w:cs="Helvetica"/>
          <w:color w:val="000000"/>
          <w:sz w:val="24"/>
          <w:szCs w:val="24"/>
          <w:shd w:val="clear" w:color="auto" w:fill="FFFFFF"/>
        </w:rPr>
        <w:t>.</w:t>
      </w:r>
      <w:r w:rsidR="00AF0377" w:rsidRPr="00AF0377">
        <w:rPr>
          <w:rStyle w:val="FootnoteReference"/>
          <w:rFonts w:ascii="FoundrySterling-Book" w:hAnsi="FoundrySterling-Book" w:cs="Helvetica"/>
          <w:color w:val="FFFFFF" w:themeColor="background1"/>
          <w:sz w:val="24"/>
          <w:szCs w:val="24"/>
          <w:shd w:val="clear" w:color="auto" w:fill="FFFFFF"/>
        </w:rPr>
        <w:footnoteReference w:id="2"/>
      </w:r>
    </w:p>
    <w:p w14:paraId="3CC6370D" w14:textId="0A1A6466" w:rsidR="00AB0699" w:rsidRPr="00826CF1" w:rsidRDefault="0048182E">
      <w:pPr>
        <w:rPr>
          <w:rFonts w:ascii="FoundrySterling-Book" w:hAnsi="FoundrySterling-Book"/>
          <w:color w:val="000000"/>
          <w:sz w:val="24"/>
          <w:szCs w:val="24"/>
        </w:rPr>
      </w:pPr>
      <w:r w:rsidRPr="00826CF1">
        <w:rPr>
          <w:rFonts w:ascii="FoundrySterling-Book" w:hAnsi="FoundrySterling-Book"/>
          <w:color w:val="000000"/>
          <w:sz w:val="24"/>
          <w:szCs w:val="24"/>
        </w:rPr>
        <w:t xml:space="preserve">These </w:t>
      </w:r>
      <w:r w:rsidR="00AB0699" w:rsidRPr="00826CF1">
        <w:rPr>
          <w:rFonts w:ascii="FoundrySterling-Book" w:hAnsi="FoundrySterling-Book"/>
          <w:color w:val="000000"/>
          <w:sz w:val="24"/>
          <w:szCs w:val="24"/>
        </w:rPr>
        <w:t xml:space="preserve">engagement </w:t>
      </w:r>
      <w:r w:rsidRPr="00826CF1">
        <w:rPr>
          <w:rFonts w:ascii="FoundrySterling-Book" w:hAnsi="FoundrySterling-Book"/>
          <w:color w:val="000000"/>
          <w:sz w:val="24"/>
          <w:szCs w:val="24"/>
        </w:rPr>
        <w:t xml:space="preserve">activities must be </w:t>
      </w:r>
      <w:r w:rsidRPr="00C17643">
        <w:rPr>
          <w:rFonts w:ascii="FoundrySterling-Book" w:hAnsi="FoundrySterling-Book"/>
          <w:i/>
          <w:color w:val="000000"/>
          <w:sz w:val="24"/>
          <w:szCs w:val="24"/>
        </w:rPr>
        <w:t xml:space="preserve">directly related </w:t>
      </w:r>
      <w:r w:rsidRPr="00826CF1">
        <w:rPr>
          <w:rFonts w:ascii="FoundrySterling-Book" w:hAnsi="FoundrySterling-Book"/>
          <w:color w:val="000000"/>
          <w:sz w:val="24"/>
          <w:szCs w:val="24"/>
        </w:rPr>
        <w:t xml:space="preserve">to the research within the grant </w:t>
      </w:r>
      <w:r w:rsidR="00826CF1">
        <w:rPr>
          <w:rFonts w:ascii="FoundrySterling-Book" w:hAnsi="FoundrySterling-Book"/>
          <w:color w:val="000000"/>
          <w:sz w:val="24"/>
          <w:szCs w:val="24"/>
        </w:rPr>
        <w:t xml:space="preserve">application </w:t>
      </w:r>
      <w:r w:rsidRPr="00826CF1">
        <w:rPr>
          <w:rFonts w:ascii="FoundrySterling-Book" w:hAnsi="FoundrySterling-Book"/>
          <w:color w:val="000000"/>
          <w:sz w:val="24"/>
          <w:szCs w:val="24"/>
        </w:rPr>
        <w:t xml:space="preserve">and must not be generic. </w:t>
      </w:r>
    </w:p>
    <w:p w14:paraId="1B3AC624" w14:textId="1DB171A9" w:rsidR="00AB0699" w:rsidRPr="00826CF1" w:rsidRDefault="0048182E">
      <w:pPr>
        <w:rPr>
          <w:rFonts w:ascii="FoundrySterling-Book" w:hAnsi="FoundrySterling-Book"/>
          <w:color w:val="000000"/>
          <w:sz w:val="24"/>
          <w:szCs w:val="24"/>
        </w:rPr>
      </w:pPr>
      <w:r w:rsidRPr="00826CF1">
        <w:rPr>
          <w:rFonts w:ascii="FoundrySterling-Book" w:hAnsi="FoundrySterling-Book"/>
          <w:color w:val="000000"/>
          <w:sz w:val="24"/>
          <w:szCs w:val="24"/>
        </w:rPr>
        <w:t>You can</w:t>
      </w:r>
      <w:r w:rsidR="00350DFA" w:rsidRPr="00826CF1">
        <w:rPr>
          <w:rFonts w:ascii="FoundrySterling-Book" w:hAnsi="FoundrySterling-Book"/>
          <w:color w:val="000000"/>
          <w:sz w:val="24"/>
          <w:szCs w:val="24"/>
        </w:rPr>
        <w:t xml:space="preserve"> </w:t>
      </w:r>
      <w:r w:rsidR="0076413F">
        <w:rPr>
          <w:rFonts w:ascii="FoundrySterling-Book" w:hAnsi="FoundrySterling-Book"/>
          <w:color w:val="000000"/>
          <w:sz w:val="24"/>
          <w:szCs w:val="24"/>
        </w:rPr>
        <w:t xml:space="preserve">include Public Engagement with Research </w:t>
      </w:r>
      <w:r w:rsidR="008D79FB">
        <w:rPr>
          <w:rFonts w:ascii="FoundrySterling-Book" w:hAnsi="FoundrySterling-Book"/>
          <w:color w:val="000000"/>
          <w:sz w:val="24"/>
          <w:szCs w:val="24"/>
        </w:rPr>
        <w:t xml:space="preserve">(PER) </w:t>
      </w:r>
      <w:r w:rsidR="00350DFA" w:rsidRPr="00826CF1">
        <w:rPr>
          <w:rFonts w:ascii="FoundrySterling-Book" w:hAnsi="FoundrySterling-Book"/>
          <w:color w:val="000000"/>
          <w:sz w:val="24"/>
          <w:szCs w:val="24"/>
        </w:rPr>
        <w:t xml:space="preserve">activity </w:t>
      </w:r>
      <w:r w:rsidR="00C51BCD" w:rsidRPr="00826CF1">
        <w:rPr>
          <w:rFonts w:ascii="FoundrySterling-Book" w:hAnsi="FoundrySterling-Book"/>
          <w:color w:val="000000"/>
          <w:sz w:val="24"/>
          <w:szCs w:val="24"/>
        </w:rPr>
        <w:t xml:space="preserve">in grant applications </w:t>
      </w:r>
      <w:r w:rsidR="00350DFA" w:rsidRPr="00826CF1">
        <w:rPr>
          <w:rFonts w:ascii="FoundrySterling-Book" w:hAnsi="FoundrySterling-Book"/>
          <w:color w:val="000000"/>
          <w:sz w:val="24"/>
          <w:szCs w:val="24"/>
        </w:rPr>
        <w:t>via the following mechanisms</w:t>
      </w:r>
      <w:r w:rsidR="00AB0699" w:rsidRPr="00826CF1">
        <w:rPr>
          <w:rFonts w:ascii="FoundrySterling-Book" w:hAnsi="FoundrySterling-Book"/>
          <w:color w:val="000000"/>
          <w:sz w:val="24"/>
          <w:szCs w:val="24"/>
        </w:rPr>
        <w:t>:</w:t>
      </w:r>
    </w:p>
    <w:p w14:paraId="38D01371" w14:textId="77777777" w:rsidR="00AB0699" w:rsidRPr="00826CF1" w:rsidRDefault="00AB0699">
      <w:pPr>
        <w:rPr>
          <w:rFonts w:ascii="FoundrySterling-Book" w:hAnsi="FoundrySterling-Book"/>
          <w:color w:val="000000"/>
          <w:sz w:val="24"/>
          <w:szCs w:val="24"/>
        </w:rPr>
      </w:pPr>
      <w:r w:rsidRPr="00826CF1">
        <w:rPr>
          <w:rFonts w:ascii="FoundrySterling-Book" w:hAnsi="FoundrySterling-Book"/>
          <w:color w:val="000000"/>
          <w:sz w:val="24"/>
          <w:szCs w:val="24"/>
        </w:rPr>
        <w:t>a)  The Impact Summary</w:t>
      </w:r>
      <w:r w:rsidR="00C51BCD" w:rsidRPr="00826CF1">
        <w:rPr>
          <w:rFonts w:ascii="FoundrySterling-Book" w:hAnsi="FoundrySterling-Book"/>
          <w:color w:val="000000"/>
          <w:sz w:val="24"/>
          <w:szCs w:val="24"/>
        </w:rPr>
        <w:t xml:space="preserve"> and Pathways to Impact section</w:t>
      </w:r>
      <w:r w:rsidRPr="00826CF1">
        <w:rPr>
          <w:rFonts w:ascii="FoundrySterling-Book" w:hAnsi="FoundrySterling-Book"/>
          <w:color w:val="000000"/>
          <w:sz w:val="24"/>
          <w:szCs w:val="24"/>
        </w:rPr>
        <w:t xml:space="preserve"> </w:t>
      </w:r>
    </w:p>
    <w:p w14:paraId="2186B104" w14:textId="33642806" w:rsidR="00AB0699" w:rsidRPr="00826CF1" w:rsidRDefault="00AB0699">
      <w:pPr>
        <w:rPr>
          <w:rFonts w:ascii="FoundrySterling-Book" w:hAnsi="FoundrySterling-Book"/>
          <w:color w:val="000000"/>
          <w:sz w:val="24"/>
          <w:szCs w:val="24"/>
        </w:rPr>
      </w:pPr>
      <w:r w:rsidRPr="00826CF1">
        <w:rPr>
          <w:rFonts w:ascii="FoundrySterling-Book" w:hAnsi="FoundrySterling-Book"/>
          <w:color w:val="000000"/>
          <w:sz w:val="24"/>
          <w:szCs w:val="24"/>
        </w:rPr>
        <w:t>b)</w:t>
      </w:r>
      <w:r w:rsidR="00350DFA" w:rsidRPr="00826CF1">
        <w:rPr>
          <w:rFonts w:ascii="FoundrySterling-Book" w:hAnsi="FoundrySterling-Book"/>
          <w:color w:val="000000"/>
          <w:sz w:val="24"/>
          <w:szCs w:val="24"/>
        </w:rPr>
        <w:t xml:space="preserve"> T</w:t>
      </w:r>
      <w:r w:rsidR="00C17643">
        <w:rPr>
          <w:rFonts w:ascii="FoundrySterling-Book" w:hAnsi="FoundrySterling-Book"/>
          <w:color w:val="000000"/>
          <w:sz w:val="24"/>
          <w:szCs w:val="24"/>
        </w:rPr>
        <w:t>he Case for S</w:t>
      </w:r>
      <w:r w:rsidR="00826CF1">
        <w:rPr>
          <w:rFonts w:ascii="FoundrySterling-Book" w:hAnsi="FoundrySterling-Book"/>
          <w:color w:val="000000"/>
          <w:sz w:val="24"/>
          <w:szCs w:val="24"/>
        </w:rPr>
        <w:t xml:space="preserve">upport where public engagement </w:t>
      </w:r>
      <w:r w:rsidR="0048182E" w:rsidRPr="00826CF1">
        <w:rPr>
          <w:rFonts w:ascii="FoundrySterling-Book" w:hAnsi="FoundrySterling-Book"/>
          <w:color w:val="000000"/>
          <w:sz w:val="24"/>
          <w:szCs w:val="24"/>
        </w:rPr>
        <w:t xml:space="preserve">forms </w:t>
      </w:r>
      <w:r w:rsidRPr="00826CF1">
        <w:rPr>
          <w:rFonts w:ascii="FoundrySterling-Book" w:hAnsi="FoundrySterling-Book"/>
          <w:color w:val="000000"/>
          <w:sz w:val="24"/>
          <w:szCs w:val="24"/>
        </w:rPr>
        <w:t>part of the research process</w:t>
      </w:r>
    </w:p>
    <w:p w14:paraId="4741AD8F" w14:textId="5F1DA3FE" w:rsidR="0048182E" w:rsidRPr="00826CF1" w:rsidRDefault="00AB0699">
      <w:pPr>
        <w:rPr>
          <w:rFonts w:ascii="FoundrySterling-Book" w:hAnsi="FoundrySterling-Book"/>
          <w:color w:val="000000"/>
          <w:sz w:val="24"/>
          <w:szCs w:val="24"/>
        </w:rPr>
      </w:pPr>
      <w:r w:rsidRPr="00826CF1">
        <w:rPr>
          <w:rFonts w:ascii="FoundrySterling-Book" w:hAnsi="FoundrySterling-Book"/>
          <w:color w:val="000000"/>
          <w:sz w:val="24"/>
          <w:szCs w:val="24"/>
        </w:rPr>
        <w:t xml:space="preserve">c) </w:t>
      </w:r>
      <w:r w:rsidR="00350DFA" w:rsidRPr="00826CF1">
        <w:rPr>
          <w:rFonts w:ascii="FoundrySterling-Book" w:hAnsi="FoundrySterling-Book"/>
          <w:color w:val="000000"/>
          <w:sz w:val="24"/>
          <w:szCs w:val="24"/>
        </w:rPr>
        <w:t>A</w:t>
      </w:r>
      <w:r w:rsidR="00C17643">
        <w:rPr>
          <w:rFonts w:ascii="FoundrySterling-Book" w:hAnsi="FoundrySterling-Book"/>
          <w:color w:val="000000"/>
          <w:sz w:val="24"/>
          <w:szCs w:val="24"/>
        </w:rPr>
        <w:t>s a Work P</w:t>
      </w:r>
      <w:r w:rsidR="0048182E" w:rsidRPr="00826CF1">
        <w:rPr>
          <w:rFonts w:ascii="FoundrySterling-Book" w:hAnsi="FoundrySterling-Book"/>
          <w:color w:val="000000"/>
          <w:sz w:val="24"/>
          <w:szCs w:val="24"/>
        </w:rPr>
        <w:t xml:space="preserve">ackage of a larger grant, such as a programme grant. </w:t>
      </w:r>
    </w:p>
    <w:p w14:paraId="3DAC2F40" w14:textId="77777777" w:rsidR="00C51BCD" w:rsidRPr="00903B4C" w:rsidRDefault="00C51BCD" w:rsidP="00882822">
      <w:pPr>
        <w:rPr>
          <w:rFonts w:ascii="FoundrySterling-Book" w:hAnsi="FoundrySterling-Book"/>
          <w:sz w:val="24"/>
          <w:szCs w:val="24"/>
        </w:rPr>
      </w:pPr>
    </w:p>
    <w:p w14:paraId="119D7E19" w14:textId="139D8985" w:rsidR="007344CF" w:rsidRPr="008D79FB" w:rsidRDefault="003D6AD8" w:rsidP="00882822">
      <w:pPr>
        <w:rPr>
          <w:rFonts w:ascii="FoundrySterling-Bold" w:eastAsiaTheme="minorEastAsia" w:hAnsi="FoundrySterling-Bold" w:cs="FoundrySterling-Bold"/>
          <w:bCs/>
          <w:color w:val="538FCC"/>
          <w:spacing w:val="-19"/>
          <w:sz w:val="24"/>
          <w:szCs w:val="24"/>
        </w:rPr>
      </w:pPr>
      <w:r w:rsidRPr="008D79FB">
        <w:rPr>
          <w:rFonts w:ascii="FoundrySterling-Bold" w:eastAsiaTheme="minorEastAsia" w:hAnsi="FoundrySterling-Bold" w:cs="FoundrySterling-Bold"/>
          <w:bCs/>
          <w:color w:val="538FCC"/>
          <w:spacing w:val="-19"/>
          <w:sz w:val="24"/>
          <w:szCs w:val="24"/>
        </w:rPr>
        <w:t xml:space="preserve">In this document </w:t>
      </w:r>
      <w:r w:rsidR="00882822" w:rsidRPr="008D79FB">
        <w:rPr>
          <w:rFonts w:ascii="FoundrySterling-Bold" w:eastAsiaTheme="minorEastAsia" w:hAnsi="FoundrySterling-Bold" w:cs="FoundrySterling-Bold"/>
          <w:bCs/>
          <w:color w:val="538FCC"/>
          <w:spacing w:val="-19"/>
          <w:sz w:val="24"/>
          <w:szCs w:val="24"/>
        </w:rPr>
        <w:t>you will find guidance on</w:t>
      </w:r>
      <w:r w:rsidR="000560AE" w:rsidRPr="008D79FB">
        <w:rPr>
          <w:rFonts w:ascii="FoundrySterling-Bold" w:eastAsiaTheme="minorEastAsia" w:hAnsi="FoundrySterling-Bold" w:cs="FoundrySterling-Bold"/>
          <w:bCs/>
          <w:color w:val="538FCC"/>
          <w:spacing w:val="-19"/>
          <w:sz w:val="24"/>
          <w:szCs w:val="24"/>
        </w:rPr>
        <w:t xml:space="preserve"> applying </w:t>
      </w:r>
      <w:r w:rsidR="008D79FB">
        <w:rPr>
          <w:rFonts w:ascii="FoundrySterling-Bold" w:eastAsiaTheme="minorEastAsia" w:hAnsi="FoundrySterling-Bold" w:cs="FoundrySterling-Bold"/>
          <w:bCs/>
          <w:color w:val="538FCC"/>
          <w:spacing w:val="-19"/>
          <w:sz w:val="24"/>
          <w:szCs w:val="24"/>
        </w:rPr>
        <w:t xml:space="preserve">for PER </w:t>
      </w:r>
      <w:r w:rsidR="000560AE" w:rsidRPr="008D79FB">
        <w:rPr>
          <w:rFonts w:ascii="FoundrySterling-Bold" w:eastAsiaTheme="minorEastAsia" w:hAnsi="FoundrySterling-Bold" w:cs="FoundrySterling-Bold"/>
          <w:bCs/>
          <w:color w:val="538FCC"/>
          <w:spacing w:val="-19"/>
          <w:sz w:val="24"/>
          <w:szCs w:val="24"/>
        </w:rPr>
        <w:t>through Pathways to Impact</w:t>
      </w:r>
      <w:r w:rsidR="007344CF" w:rsidRPr="008D79FB">
        <w:rPr>
          <w:rFonts w:ascii="FoundrySterling-Bold" w:eastAsiaTheme="minorEastAsia" w:hAnsi="FoundrySterling-Bold" w:cs="FoundrySterling-Bold"/>
          <w:bCs/>
          <w:color w:val="538FCC"/>
          <w:spacing w:val="-19"/>
          <w:sz w:val="24"/>
          <w:szCs w:val="24"/>
        </w:rPr>
        <w:t>:</w:t>
      </w:r>
    </w:p>
    <w:p w14:paraId="61FB425F" w14:textId="3A57275A" w:rsidR="00826CF1" w:rsidRDefault="007344CF" w:rsidP="00882822">
      <w:pPr>
        <w:rPr>
          <w:rFonts w:ascii="FoundrySterling-Book" w:hAnsi="FoundrySterling-Book"/>
          <w:sz w:val="24"/>
          <w:szCs w:val="24"/>
        </w:rPr>
      </w:pPr>
      <w:r w:rsidRPr="00903B4C">
        <w:rPr>
          <w:rFonts w:ascii="FoundrySterling-Book" w:hAnsi="FoundrySterling-Book"/>
          <w:sz w:val="24"/>
          <w:szCs w:val="24"/>
        </w:rPr>
        <w:t xml:space="preserve">- </w:t>
      </w:r>
      <w:hyperlink w:anchor="_FAQs" w:history="1">
        <w:r w:rsidR="008260A2" w:rsidRPr="007E644D">
          <w:rPr>
            <w:rStyle w:val="Hyperlink"/>
            <w:rFonts w:ascii="FoundrySterling-Book" w:hAnsi="FoundrySterling-Book"/>
            <w:sz w:val="24"/>
            <w:szCs w:val="24"/>
          </w:rPr>
          <w:t>FAQs</w:t>
        </w:r>
      </w:hyperlink>
    </w:p>
    <w:p w14:paraId="7F2E26AD" w14:textId="48968EFD" w:rsidR="00826CF1" w:rsidRPr="00903B4C" w:rsidRDefault="00826CF1" w:rsidP="00882822">
      <w:pPr>
        <w:rPr>
          <w:rFonts w:ascii="FoundrySterling-Book" w:hAnsi="FoundrySterling-Book"/>
          <w:sz w:val="24"/>
          <w:szCs w:val="24"/>
        </w:rPr>
      </w:pPr>
      <w:r>
        <w:rPr>
          <w:rFonts w:ascii="FoundrySterling-Book" w:hAnsi="FoundrySterling-Book"/>
          <w:sz w:val="24"/>
          <w:szCs w:val="24"/>
        </w:rPr>
        <w:t xml:space="preserve">- </w:t>
      </w:r>
      <w:hyperlink w:anchor="_What_do_I" w:history="1">
        <w:r w:rsidRPr="0076413F">
          <w:rPr>
            <w:rStyle w:val="Hyperlink"/>
            <w:rFonts w:ascii="FoundrySterling-Book" w:hAnsi="FoundrySterling-Book"/>
            <w:sz w:val="24"/>
            <w:szCs w:val="24"/>
          </w:rPr>
          <w:t xml:space="preserve">What to include in your Pathways </w:t>
        </w:r>
        <w:r w:rsidR="008D79FB">
          <w:rPr>
            <w:rStyle w:val="Hyperlink"/>
            <w:rFonts w:ascii="FoundrySterling-Book" w:hAnsi="FoundrySterling-Book"/>
            <w:sz w:val="24"/>
            <w:szCs w:val="24"/>
          </w:rPr>
          <w:t>to Impact</w:t>
        </w:r>
        <w:r w:rsidR="0076413F" w:rsidRPr="0076413F">
          <w:rPr>
            <w:rStyle w:val="Hyperlink"/>
            <w:rFonts w:ascii="FoundrySterling-Book" w:hAnsi="FoundrySterling-Book"/>
            <w:sz w:val="24"/>
            <w:szCs w:val="24"/>
          </w:rPr>
          <w:t xml:space="preserve"> section</w:t>
        </w:r>
      </w:hyperlink>
    </w:p>
    <w:p w14:paraId="288EB7D4" w14:textId="4A2CF057" w:rsidR="00882822" w:rsidRDefault="007344CF" w:rsidP="00882822">
      <w:pPr>
        <w:rPr>
          <w:rFonts w:ascii="FoundrySterling-Book" w:hAnsi="FoundrySterling-Book"/>
          <w:sz w:val="24"/>
          <w:szCs w:val="24"/>
        </w:rPr>
      </w:pPr>
      <w:r w:rsidRPr="00903B4C">
        <w:rPr>
          <w:rFonts w:ascii="FoundrySterling-Book" w:hAnsi="FoundrySterling-Book"/>
          <w:sz w:val="24"/>
          <w:szCs w:val="24"/>
        </w:rPr>
        <w:t xml:space="preserve">- </w:t>
      </w:r>
      <w:hyperlink w:anchor="_Can_I_get" w:history="1">
        <w:r w:rsidRPr="00F32F2B">
          <w:rPr>
            <w:rStyle w:val="Hyperlink"/>
            <w:rFonts w:ascii="FoundrySterling-Book" w:hAnsi="FoundrySterling-Book"/>
            <w:sz w:val="24"/>
            <w:szCs w:val="24"/>
          </w:rPr>
          <w:t>W</w:t>
        </w:r>
        <w:r w:rsidR="00882822" w:rsidRPr="00F32F2B">
          <w:rPr>
            <w:rStyle w:val="Hyperlink"/>
            <w:rFonts w:ascii="FoundrySterling-Book" w:hAnsi="FoundrySterling-Book"/>
            <w:sz w:val="24"/>
            <w:szCs w:val="24"/>
          </w:rPr>
          <w:t xml:space="preserve">here to get more support </w:t>
        </w:r>
        <w:r w:rsidR="00D33DE1" w:rsidRPr="00F32F2B">
          <w:rPr>
            <w:rStyle w:val="Hyperlink"/>
            <w:rFonts w:ascii="FoundrySterling-Book" w:hAnsi="FoundrySterling-Book"/>
            <w:sz w:val="24"/>
            <w:szCs w:val="24"/>
          </w:rPr>
          <w:t>within the University</w:t>
        </w:r>
      </w:hyperlink>
    </w:p>
    <w:p w14:paraId="062F18F6" w14:textId="3093044F" w:rsidR="00826CF1" w:rsidRPr="00903B4C" w:rsidRDefault="00826CF1" w:rsidP="00826CF1">
      <w:pPr>
        <w:rPr>
          <w:rFonts w:ascii="FoundrySterling-Book" w:hAnsi="FoundrySterling-Book"/>
          <w:sz w:val="24"/>
          <w:szCs w:val="24"/>
        </w:rPr>
      </w:pPr>
      <w:r w:rsidRPr="00903B4C">
        <w:rPr>
          <w:rFonts w:ascii="FoundrySterling-Book" w:hAnsi="FoundrySterling-Book"/>
          <w:sz w:val="24"/>
          <w:szCs w:val="24"/>
        </w:rPr>
        <w:t xml:space="preserve">- </w:t>
      </w:r>
      <w:hyperlink w:anchor="_Example_Public_Engagement" w:history="1">
        <w:r w:rsidRPr="00F32F2B">
          <w:rPr>
            <w:rStyle w:val="Hyperlink"/>
            <w:rFonts w:ascii="FoundrySterling-Book" w:hAnsi="FoundrySterling-Book"/>
            <w:sz w:val="24"/>
            <w:szCs w:val="24"/>
          </w:rPr>
          <w:t>A list of indicative Public Engagement with Research costings</w:t>
        </w:r>
      </w:hyperlink>
    </w:p>
    <w:p w14:paraId="57DD39C8" w14:textId="3EA5F0DC" w:rsidR="00826CF1" w:rsidRDefault="00826CF1" w:rsidP="00882822">
      <w:pPr>
        <w:rPr>
          <w:rFonts w:ascii="FoundrySterling-Book" w:hAnsi="FoundrySterling-Book"/>
          <w:sz w:val="24"/>
          <w:szCs w:val="24"/>
        </w:rPr>
      </w:pPr>
      <w:r>
        <w:rPr>
          <w:rFonts w:ascii="FoundrySterling-Book" w:hAnsi="FoundrySterling-Book"/>
          <w:sz w:val="24"/>
          <w:szCs w:val="24"/>
        </w:rPr>
        <w:t xml:space="preserve">- </w:t>
      </w:r>
      <w:hyperlink w:anchor="_Public_Engagement_with" w:history="1">
        <w:r w:rsidRPr="000560AE">
          <w:rPr>
            <w:rStyle w:val="Hyperlink"/>
            <w:rFonts w:ascii="FoundrySterling-Book" w:hAnsi="FoundrySterling-Book"/>
            <w:sz w:val="24"/>
            <w:szCs w:val="24"/>
          </w:rPr>
          <w:t>A ‘Planning Public Eng</w:t>
        </w:r>
        <w:r w:rsidR="00D33DE1" w:rsidRPr="000560AE">
          <w:rPr>
            <w:rStyle w:val="Hyperlink"/>
            <w:rFonts w:ascii="FoundrySterling-Book" w:hAnsi="FoundrySterling-Book"/>
            <w:sz w:val="24"/>
            <w:szCs w:val="24"/>
          </w:rPr>
          <w:t>agement with Research’ template</w:t>
        </w:r>
      </w:hyperlink>
    </w:p>
    <w:p w14:paraId="5CFE9222" w14:textId="549933B8" w:rsidR="00826CF1" w:rsidRPr="00C257B9" w:rsidRDefault="00826CF1" w:rsidP="00882822">
      <w:pPr>
        <w:rPr>
          <w:rFonts w:ascii="FoundrySterling-Book" w:hAnsi="FoundrySterling-Book"/>
          <w:color w:val="FFFFFF" w:themeColor="background1"/>
          <w:sz w:val="24"/>
          <w:szCs w:val="24"/>
        </w:rPr>
      </w:pPr>
      <w:r>
        <w:rPr>
          <w:rFonts w:ascii="FoundrySterling-Book" w:hAnsi="FoundrySterling-Book"/>
          <w:sz w:val="24"/>
          <w:szCs w:val="24"/>
        </w:rPr>
        <w:t xml:space="preserve">- </w:t>
      </w:r>
      <w:hyperlink w:anchor="_Public_Engagement_with_1" w:history="1">
        <w:r w:rsidR="00912A26" w:rsidRPr="000560AE">
          <w:rPr>
            <w:rStyle w:val="Hyperlink"/>
            <w:rFonts w:ascii="FoundrySterling-Book" w:hAnsi="FoundrySterling-Book"/>
            <w:sz w:val="24"/>
            <w:szCs w:val="24"/>
          </w:rPr>
          <w:t>P</w:t>
        </w:r>
        <w:r w:rsidR="00C17643" w:rsidRPr="000560AE">
          <w:rPr>
            <w:rStyle w:val="Hyperlink"/>
            <w:rFonts w:ascii="FoundrySterling-Book" w:hAnsi="FoundrySterling-Book"/>
            <w:sz w:val="24"/>
            <w:szCs w:val="24"/>
          </w:rPr>
          <w:t>ublic E</w:t>
        </w:r>
        <w:r w:rsidRPr="000560AE">
          <w:rPr>
            <w:rStyle w:val="Hyperlink"/>
            <w:rFonts w:ascii="FoundrySterling-Book" w:hAnsi="FoundrySterling-Book"/>
            <w:sz w:val="24"/>
            <w:szCs w:val="24"/>
          </w:rPr>
          <w:t>ngage</w:t>
        </w:r>
        <w:r w:rsidR="00912A26" w:rsidRPr="000560AE">
          <w:rPr>
            <w:rStyle w:val="Hyperlink"/>
            <w:rFonts w:ascii="FoundrySterling-Book" w:hAnsi="FoundrySterling-Book"/>
            <w:sz w:val="24"/>
            <w:szCs w:val="24"/>
          </w:rPr>
          <w:t>ment with R</w:t>
        </w:r>
        <w:r w:rsidR="00D33DE1" w:rsidRPr="000560AE">
          <w:rPr>
            <w:rStyle w:val="Hyperlink"/>
            <w:rFonts w:ascii="FoundrySterling-Book" w:hAnsi="FoundrySterling-Book"/>
            <w:sz w:val="24"/>
            <w:szCs w:val="24"/>
          </w:rPr>
          <w:t>esearch into grants checklist</w:t>
        </w:r>
      </w:hyperlink>
      <w:r w:rsidR="00C257B9" w:rsidRPr="00C257B9">
        <w:rPr>
          <w:rStyle w:val="EndnoteReference"/>
          <w:rFonts w:ascii="FoundrySterling-Book" w:hAnsi="FoundrySterling-Book"/>
          <w:color w:val="FFFFFF" w:themeColor="background1"/>
          <w:sz w:val="24"/>
          <w:szCs w:val="24"/>
          <w:u w:val="single"/>
        </w:rPr>
        <w:endnoteReference w:id="1"/>
      </w:r>
    </w:p>
    <w:p w14:paraId="2D391272" w14:textId="7BADA8BA" w:rsidR="008260A2" w:rsidRDefault="008260A2" w:rsidP="00882822">
      <w:pPr>
        <w:rPr>
          <w:rFonts w:ascii="FoundrySterling-Book" w:hAnsi="FoundrySterling-Book"/>
          <w:sz w:val="24"/>
          <w:szCs w:val="24"/>
        </w:rPr>
      </w:pPr>
      <w:r>
        <w:rPr>
          <w:rFonts w:ascii="FoundrySterling-Book" w:hAnsi="FoundrySterling-Book"/>
          <w:sz w:val="24"/>
          <w:szCs w:val="24"/>
        </w:rPr>
        <w:t xml:space="preserve">- </w:t>
      </w:r>
      <w:hyperlink w:anchor="_Further_Information" w:history="1">
        <w:r w:rsidRPr="00AB1680">
          <w:rPr>
            <w:rStyle w:val="Hyperlink"/>
            <w:rFonts w:ascii="FoundrySterling-Book" w:hAnsi="FoundrySterling-Book"/>
            <w:sz w:val="24"/>
            <w:szCs w:val="24"/>
          </w:rPr>
          <w:t>Recommende</w:t>
        </w:r>
        <w:r w:rsidR="00D33DE1" w:rsidRPr="00AB1680">
          <w:rPr>
            <w:rStyle w:val="Hyperlink"/>
            <w:rFonts w:ascii="FoundrySterling-Book" w:hAnsi="FoundrySterling-Book"/>
            <w:sz w:val="24"/>
            <w:szCs w:val="24"/>
          </w:rPr>
          <w:t>d links for further information</w:t>
        </w:r>
      </w:hyperlink>
    </w:p>
    <w:p w14:paraId="30CA1777" w14:textId="1C589DBA" w:rsidR="00AF0377" w:rsidRDefault="00D33DE1" w:rsidP="0080259C">
      <w:pPr>
        <w:rPr>
          <w:rFonts w:ascii="FoundrySterling-Book" w:hAnsi="FoundrySterling-Book"/>
          <w:sz w:val="24"/>
          <w:szCs w:val="24"/>
        </w:rPr>
      </w:pPr>
      <w:r>
        <w:rPr>
          <w:rFonts w:ascii="FoundrySterling-Book" w:hAnsi="FoundrySterling-Book"/>
          <w:sz w:val="24"/>
          <w:szCs w:val="24"/>
        </w:rPr>
        <w:t xml:space="preserve">- </w:t>
      </w:r>
      <w:hyperlink w:anchor="_Feedback" w:history="1">
        <w:r w:rsidRPr="00F32F2B">
          <w:rPr>
            <w:rStyle w:val="Hyperlink"/>
            <w:rFonts w:ascii="FoundrySterling-Book" w:hAnsi="FoundrySterling-Book"/>
            <w:sz w:val="24"/>
            <w:szCs w:val="24"/>
          </w:rPr>
          <w:t>Feedback</w:t>
        </w:r>
      </w:hyperlink>
    </w:p>
    <w:p w14:paraId="6057D254" w14:textId="52F85EB2" w:rsidR="00D9733B" w:rsidRPr="008D79FB" w:rsidRDefault="00AF0377" w:rsidP="00D9733B">
      <w:pPr>
        <w:rPr>
          <w:rFonts w:ascii="FoundrySterling-Book" w:hAnsi="FoundrySterling-Book"/>
          <w:sz w:val="24"/>
          <w:szCs w:val="24"/>
        </w:rPr>
      </w:pPr>
      <w:r>
        <w:rPr>
          <w:rFonts w:ascii="FoundrySterling-Book" w:hAnsi="FoundrySterling-Book"/>
          <w:sz w:val="24"/>
          <w:szCs w:val="24"/>
        </w:rPr>
        <w:br w:type="page"/>
      </w:r>
      <w:bookmarkStart w:id="1" w:name="_FAQs"/>
      <w:bookmarkEnd w:id="1"/>
      <w:r w:rsidR="00B150AE" w:rsidRPr="000560AE">
        <w:rPr>
          <w:rFonts w:ascii="FoundrySterling-Bold" w:eastAsiaTheme="minorEastAsia" w:hAnsi="FoundrySterling-Bold" w:cs="FoundrySterling-Bold"/>
          <w:bCs/>
          <w:color w:val="538FCC"/>
          <w:spacing w:val="-19"/>
          <w:sz w:val="48"/>
          <w:szCs w:val="48"/>
        </w:rPr>
        <w:lastRenderedPageBreak/>
        <w:t>FAQs</w:t>
      </w:r>
    </w:p>
    <w:p w14:paraId="6F009588" w14:textId="77777777" w:rsidR="008260A2" w:rsidRPr="008260A2" w:rsidRDefault="00B9218B">
      <w:pPr>
        <w:rPr>
          <w:rFonts w:ascii="FoundrySterling-Book" w:hAnsi="FoundrySterling-Book" w:cs="Helvetica"/>
          <w:b/>
          <w:color w:val="000000"/>
          <w:sz w:val="24"/>
          <w:szCs w:val="24"/>
          <w:shd w:val="clear" w:color="auto" w:fill="FFFFFF"/>
        </w:rPr>
      </w:pPr>
      <w:r w:rsidRPr="00903B4C">
        <w:rPr>
          <w:rFonts w:ascii="FoundrySterling-Book" w:hAnsi="FoundrySterling-Book" w:cs="Helvetica"/>
          <w:b/>
          <w:color w:val="000000"/>
          <w:sz w:val="24"/>
          <w:szCs w:val="24"/>
          <w:shd w:val="clear" w:color="auto" w:fill="FFFFFF"/>
        </w:rPr>
        <w:t>Can Public Engagement with Research be considered as a Pathway to Impact?</w:t>
      </w:r>
    </w:p>
    <w:p w14:paraId="047583F6" w14:textId="7AE9CEC4" w:rsidR="008260A2" w:rsidRPr="00903B4C" w:rsidRDefault="008260A2" w:rsidP="008260A2">
      <w:pPr>
        <w:rPr>
          <w:rFonts w:ascii="FoundrySterling-Book" w:hAnsi="FoundrySterling-Book" w:cs="Helvetica"/>
          <w:color w:val="000000"/>
          <w:sz w:val="24"/>
          <w:szCs w:val="24"/>
          <w:shd w:val="clear" w:color="auto" w:fill="FFFFFF"/>
        </w:rPr>
      </w:pPr>
      <w:r w:rsidRPr="00903B4C">
        <w:rPr>
          <w:rFonts w:ascii="FoundrySterling-Book" w:hAnsi="FoundrySterling-Book" w:cs="Helvetica"/>
          <w:color w:val="000000"/>
          <w:sz w:val="24"/>
          <w:szCs w:val="24"/>
          <w:shd w:val="clear" w:color="auto" w:fill="FFFFFF"/>
        </w:rPr>
        <w:t xml:space="preserve">Pathways to Impact </w:t>
      </w:r>
      <w:r>
        <w:rPr>
          <w:rFonts w:ascii="FoundrySterling-Book" w:hAnsi="FoundrySterling-Book" w:cs="Helvetica"/>
          <w:color w:val="000000"/>
          <w:sz w:val="24"/>
          <w:szCs w:val="24"/>
          <w:shd w:val="clear" w:color="auto" w:fill="FFFFFF"/>
        </w:rPr>
        <w:t>is</w:t>
      </w:r>
      <w:r w:rsidRPr="00903B4C">
        <w:rPr>
          <w:rFonts w:ascii="FoundrySterling-Book" w:hAnsi="FoundrySterling-Book" w:cs="Helvetica"/>
          <w:color w:val="000000"/>
          <w:sz w:val="24"/>
          <w:szCs w:val="24"/>
          <w:shd w:val="clear" w:color="auto" w:fill="FFFFFF"/>
        </w:rPr>
        <w:t xml:space="preserve"> an opportunity for </w:t>
      </w:r>
      <w:r w:rsidR="008D79FB">
        <w:rPr>
          <w:rFonts w:ascii="FoundrySterling-Book" w:hAnsi="FoundrySterling-Book" w:cs="Helvetica"/>
          <w:color w:val="000000"/>
          <w:sz w:val="24"/>
          <w:szCs w:val="24"/>
          <w:shd w:val="clear" w:color="auto" w:fill="FFFFFF"/>
        </w:rPr>
        <w:t>you to consider what you will do</w:t>
      </w:r>
      <w:r w:rsidRPr="00903B4C">
        <w:rPr>
          <w:rFonts w:ascii="FoundrySterling-Book" w:hAnsi="FoundrySterling-Book" w:cs="Helvetica"/>
          <w:color w:val="000000"/>
          <w:sz w:val="24"/>
          <w:szCs w:val="24"/>
          <w:shd w:val="clear" w:color="auto" w:fill="FFFFFF"/>
        </w:rPr>
        <w:t xml:space="preserve"> to enable your research to connect with others and make a difference.</w:t>
      </w:r>
    </w:p>
    <w:p w14:paraId="2B542A18" w14:textId="3B2F44B4" w:rsidR="00B9218B" w:rsidRPr="00903B4C" w:rsidRDefault="00C17643">
      <w:pPr>
        <w:rPr>
          <w:rFonts w:ascii="FoundrySterling-Book" w:hAnsi="FoundrySterling-Book" w:cs="Helvetica"/>
          <w:color w:val="000000"/>
          <w:sz w:val="24"/>
          <w:szCs w:val="24"/>
          <w:shd w:val="clear" w:color="auto" w:fill="FFFFFF"/>
        </w:rPr>
      </w:pPr>
      <w:r>
        <w:rPr>
          <w:rFonts w:ascii="FoundrySterling-Book" w:hAnsi="FoundrySterling-Book" w:cs="Helvetica"/>
          <w:color w:val="000000"/>
          <w:sz w:val="24"/>
          <w:szCs w:val="24"/>
          <w:shd w:val="clear" w:color="auto" w:fill="FFFFFF"/>
        </w:rPr>
        <w:t>Public E</w:t>
      </w:r>
      <w:r w:rsidR="00B9218B" w:rsidRPr="00903B4C">
        <w:rPr>
          <w:rFonts w:ascii="FoundrySterling-Book" w:hAnsi="FoundrySterling-Book" w:cs="Helvetica"/>
          <w:color w:val="000000"/>
          <w:sz w:val="24"/>
          <w:szCs w:val="24"/>
          <w:shd w:val="clear" w:color="auto" w:fill="FFFFFF"/>
        </w:rPr>
        <w:t>ngagement</w:t>
      </w:r>
      <w:r w:rsidR="008260A2">
        <w:rPr>
          <w:rFonts w:ascii="FoundrySterling-Book" w:hAnsi="FoundrySterling-Book" w:cs="Helvetica"/>
          <w:color w:val="000000"/>
          <w:sz w:val="24"/>
          <w:szCs w:val="24"/>
          <w:shd w:val="clear" w:color="auto" w:fill="FFFFFF"/>
        </w:rPr>
        <w:t xml:space="preserve"> with Research</w:t>
      </w:r>
      <w:r w:rsidR="00B9218B" w:rsidRPr="00903B4C">
        <w:rPr>
          <w:rFonts w:ascii="FoundrySterling-Book" w:hAnsi="FoundrySterling-Book" w:cs="Helvetica"/>
          <w:color w:val="000000"/>
          <w:sz w:val="24"/>
          <w:szCs w:val="24"/>
          <w:shd w:val="clear" w:color="auto" w:fill="FFFFFF"/>
        </w:rPr>
        <w:t xml:space="preserve"> is a valid and eligible ‘Pathway to Impact’ for which resources can be requested to fund the development, delivery and evaluation of the activities.</w:t>
      </w:r>
    </w:p>
    <w:p w14:paraId="56DF9742" w14:textId="1307A2DE" w:rsidR="00A228BE" w:rsidRPr="00D33DE1" w:rsidRDefault="008260A2" w:rsidP="00A228BE">
      <w:pPr>
        <w:rPr>
          <w:rFonts w:ascii="FoundrySterling-Book" w:hAnsi="FoundrySterling-Book" w:cs="Helvetica"/>
          <w:i/>
          <w:color w:val="0070C0"/>
          <w:sz w:val="24"/>
          <w:szCs w:val="24"/>
          <w:shd w:val="clear" w:color="auto" w:fill="FFFFFF"/>
        </w:rPr>
      </w:pPr>
      <w:r w:rsidRPr="00D33DE1">
        <w:rPr>
          <w:rFonts w:ascii="FoundrySterling-Book" w:hAnsi="FoundrySterling-Book" w:cs="Helvetica"/>
          <w:i/>
          <w:color w:val="0070C0"/>
          <w:sz w:val="24"/>
          <w:szCs w:val="24"/>
          <w:shd w:val="clear" w:color="auto" w:fill="FFFFFF"/>
        </w:rPr>
        <w:t xml:space="preserve"> </w:t>
      </w:r>
      <w:r w:rsidR="00A228BE" w:rsidRPr="00D33DE1">
        <w:rPr>
          <w:rFonts w:ascii="FoundrySterling-Book" w:hAnsi="FoundrySterling-Book" w:cs="Helvetica"/>
          <w:i/>
          <w:color w:val="0070C0"/>
          <w:sz w:val="24"/>
          <w:szCs w:val="24"/>
          <w:shd w:val="clear" w:color="auto" w:fill="FFFFFF"/>
        </w:rPr>
        <w:t>“Through Pathways to Impact we want to encourage you to explore, from the outset and throughout the life of your project and beyond, who could potentially benefit from your research and what you can do to help make thi</w:t>
      </w:r>
      <w:r w:rsidR="00C17643">
        <w:rPr>
          <w:rFonts w:ascii="FoundrySterling-Book" w:hAnsi="FoundrySterling-Book" w:cs="Helvetica"/>
          <w:i/>
          <w:color w:val="0070C0"/>
          <w:sz w:val="24"/>
          <w:szCs w:val="24"/>
          <w:shd w:val="clear" w:color="auto" w:fill="FFFFFF"/>
        </w:rPr>
        <w:t>s happen.” Research Councils UK</w:t>
      </w:r>
    </w:p>
    <w:p w14:paraId="5ABAB630" w14:textId="77777777" w:rsidR="00A228BE" w:rsidRPr="00903B4C" w:rsidRDefault="00A228BE" w:rsidP="003D6AD8">
      <w:pPr>
        <w:pStyle w:val="NormalWeb"/>
        <w:shd w:val="clear" w:color="auto" w:fill="FFFFFF"/>
        <w:spacing w:before="0" w:beforeAutospacing="0" w:after="0" w:afterAutospacing="0"/>
        <w:ind w:right="-46"/>
        <w:textAlignment w:val="baseline"/>
        <w:rPr>
          <w:rFonts w:ascii="FoundrySterling-Book" w:hAnsi="FoundrySterling-Book" w:cs="Helvetica"/>
          <w:b/>
          <w:color w:val="000000"/>
          <w:shd w:val="clear" w:color="auto" w:fill="FFFFFF"/>
        </w:rPr>
      </w:pPr>
    </w:p>
    <w:p w14:paraId="47EC28E7" w14:textId="77777777" w:rsidR="003D6AD8" w:rsidRPr="00903B4C" w:rsidRDefault="003D6AD8" w:rsidP="003D6AD8">
      <w:pPr>
        <w:pStyle w:val="NormalWeb"/>
        <w:shd w:val="clear" w:color="auto" w:fill="FFFFFF"/>
        <w:spacing w:before="0" w:beforeAutospacing="0" w:after="0" w:afterAutospacing="0"/>
        <w:ind w:right="-46"/>
        <w:textAlignment w:val="baseline"/>
        <w:rPr>
          <w:rFonts w:ascii="FoundrySterling-Book" w:hAnsi="FoundrySterling-Book"/>
          <w:color w:val="222222"/>
        </w:rPr>
      </w:pPr>
      <w:r w:rsidRPr="00903B4C">
        <w:rPr>
          <w:rFonts w:ascii="FoundrySterling-Book" w:hAnsi="FoundrySterling-Book" w:cs="Helvetica"/>
          <w:b/>
          <w:color w:val="000000"/>
          <w:shd w:val="clear" w:color="auto" w:fill="FFFFFF"/>
        </w:rPr>
        <w:t xml:space="preserve">What does impact that arises from public engagement ‘look like’? </w:t>
      </w:r>
    </w:p>
    <w:p w14:paraId="49E9FB1C" w14:textId="5CDA1C8E" w:rsidR="003D6AD8" w:rsidRPr="00903B4C" w:rsidRDefault="003D6AD8" w:rsidP="003D6AD8">
      <w:pPr>
        <w:rPr>
          <w:rFonts w:ascii="FoundrySterling-Book" w:hAnsi="FoundrySterling-Book" w:cs="Helvetica"/>
          <w:color w:val="000000"/>
          <w:sz w:val="24"/>
          <w:szCs w:val="24"/>
          <w:shd w:val="clear" w:color="auto" w:fill="FFFFFF"/>
        </w:rPr>
      </w:pPr>
      <w:r w:rsidRPr="00903B4C">
        <w:rPr>
          <w:rFonts w:ascii="FoundrySterling-Book" w:hAnsi="FoundrySterling-Book" w:cs="Helvetica"/>
          <w:color w:val="000000"/>
          <w:sz w:val="24"/>
          <w:szCs w:val="24"/>
          <w:shd w:val="clear" w:color="auto" w:fill="FFFFFF"/>
        </w:rPr>
        <w:br/>
      </w:r>
      <w:r w:rsidR="00277953">
        <w:rPr>
          <w:rFonts w:ascii="FoundrySterling-Book" w:hAnsi="FoundrySterling-Book" w:cs="Helvetica"/>
          <w:color w:val="000000"/>
          <w:sz w:val="24"/>
          <w:szCs w:val="24"/>
          <w:shd w:val="clear" w:color="auto" w:fill="FFFFFF"/>
        </w:rPr>
        <w:t>Public Engagement with R</w:t>
      </w:r>
      <w:r w:rsidRPr="00903B4C">
        <w:rPr>
          <w:rFonts w:ascii="FoundrySterling-Book" w:hAnsi="FoundrySterling-Book" w:cs="Helvetica"/>
          <w:color w:val="000000"/>
          <w:sz w:val="24"/>
          <w:szCs w:val="24"/>
          <w:shd w:val="clear" w:color="auto" w:fill="FFFFFF"/>
        </w:rPr>
        <w:t>esearch can result in economic, health, environmental, policy, academic, cultural and societal impacts. Direct impact</w:t>
      </w:r>
      <w:r w:rsidR="008D79FB">
        <w:rPr>
          <w:rFonts w:ascii="FoundrySterling-Book" w:hAnsi="FoundrySterling-Book" w:cs="Helvetica"/>
          <w:color w:val="000000"/>
          <w:sz w:val="24"/>
          <w:szCs w:val="24"/>
          <w:shd w:val="clear" w:color="auto" w:fill="FFFFFF"/>
        </w:rPr>
        <w:t xml:space="preserve">s </w:t>
      </w:r>
      <w:r w:rsidRPr="00903B4C">
        <w:rPr>
          <w:rFonts w:ascii="FoundrySterling-Book" w:hAnsi="FoundrySterling-Book" w:cs="Helvetica"/>
          <w:color w:val="000000"/>
          <w:sz w:val="24"/>
          <w:szCs w:val="24"/>
          <w:shd w:val="clear" w:color="auto" w:fill="FFFFFF"/>
        </w:rPr>
        <w:t>on the public participating in the engagement, which are all valid routes to</w:t>
      </w:r>
      <w:r w:rsidR="0076413F">
        <w:rPr>
          <w:rFonts w:ascii="FoundrySterling-Book" w:hAnsi="FoundrySterling-Book" w:cs="Helvetica"/>
          <w:color w:val="000000"/>
          <w:sz w:val="24"/>
          <w:szCs w:val="24"/>
          <w:shd w:val="clear" w:color="auto" w:fill="FFFFFF"/>
        </w:rPr>
        <w:t xml:space="preserve"> research impact, include</w:t>
      </w:r>
      <w:r w:rsidRPr="00903B4C">
        <w:rPr>
          <w:rFonts w:ascii="FoundrySterling-Book" w:hAnsi="FoundrySterling-Book" w:cs="Helvetica"/>
          <w:color w:val="000000"/>
          <w:sz w:val="24"/>
          <w:szCs w:val="24"/>
          <w:shd w:val="clear" w:color="auto" w:fill="FFFFFF"/>
        </w:rPr>
        <w:t>:</w:t>
      </w:r>
    </w:p>
    <w:p w14:paraId="30534F2B" w14:textId="77777777" w:rsidR="003D6AD8" w:rsidRPr="00903B4C" w:rsidRDefault="003D6AD8" w:rsidP="003D6AD8">
      <w:pPr>
        <w:rPr>
          <w:rFonts w:ascii="FoundrySterling-Book" w:hAnsi="FoundrySterling-Book" w:cs="Helvetica"/>
          <w:color w:val="000000"/>
          <w:sz w:val="24"/>
          <w:szCs w:val="24"/>
          <w:shd w:val="clear" w:color="auto" w:fill="FFFFFF"/>
        </w:rPr>
      </w:pPr>
      <w:r w:rsidRPr="00903B4C">
        <w:rPr>
          <w:rFonts w:ascii="FoundrySterling-Book" w:hAnsi="FoundrySterling-Book" w:cs="Helvetica"/>
          <w:color w:val="000000"/>
          <w:sz w:val="24"/>
          <w:szCs w:val="24"/>
          <w:shd w:val="clear" w:color="auto" w:fill="FFFFFF"/>
        </w:rPr>
        <w:t>- Increase in knowledge and understanding</w:t>
      </w:r>
    </w:p>
    <w:p w14:paraId="0710F0FA" w14:textId="77777777" w:rsidR="003D6AD8" w:rsidRPr="00903B4C" w:rsidRDefault="003D6AD8" w:rsidP="003D6AD8">
      <w:pPr>
        <w:rPr>
          <w:rFonts w:ascii="FoundrySterling-Book" w:hAnsi="FoundrySterling-Book" w:cs="Helvetica"/>
          <w:color w:val="000000"/>
          <w:sz w:val="24"/>
          <w:szCs w:val="24"/>
          <w:shd w:val="clear" w:color="auto" w:fill="FFFFFF"/>
        </w:rPr>
      </w:pPr>
      <w:r w:rsidRPr="00903B4C">
        <w:rPr>
          <w:rFonts w:ascii="FoundrySterling-Book" w:hAnsi="FoundrySterling-Book" w:cs="Helvetica"/>
          <w:color w:val="000000"/>
          <w:sz w:val="24"/>
          <w:szCs w:val="24"/>
          <w:shd w:val="clear" w:color="auto" w:fill="FFFFFF"/>
        </w:rPr>
        <w:t>- Changes in perceptions or attitudes and values</w:t>
      </w:r>
    </w:p>
    <w:p w14:paraId="2FF95DD2" w14:textId="77777777" w:rsidR="003D6AD8" w:rsidRPr="00903B4C" w:rsidRDefault="003D6AD8" w:rsidP="003D6AD8">
      <w:pPr>
        <w:rPr>
          <w:rFonts w:ascii="FoundrySterling-Book" w:hAnsi="FoundrySterling-Book" w:cs="Helvetica"/>
          <w:color w:val="000000"/>
          <w:sz w:val="24"/>
          <w:szCs w:val="24"/>
          <w:shd w:val="clear" w:color="auto" w:fill="FFFFFF"/>
        </w:rPr>
      </w:pPr>
      <w:r w:rsidRPr="00903B4C">
        <w:rPr>
          <w:rFonts w:ascii="FoundrySterling-Book" w:hAnsi="FoundrySterling-Book" w:cs="Helvetica"/>
          <w:color w:val="000000"/>
          <w:sz w:val="24"/>
          <w:szCs w:val="24"/>
          <w:shd w:val="clear" w:color="auto" w:fill="FFFFFF"/>
        </w:rPr>
        <w:t>- Changes in behaviour</w:t>
      </w:r>
    </w:p>
    <w:p w14:paraId="0C910135" w14:textId="77777777" w:rsidR="003D6AD8" w:rsidRPr="00903B4C" w:rsidRDefault="003D6AD8" w:rsidP="003D6AD8">
      <w:pPr>
        <w:rPr>
          <w:rFonts w:ascii="FoundrySterling-Book" w:hAnsi="FoundrySterling-Book" w:cs="Helvetica"/>
          <w:color w:val="000000"/>
          <w:sz w:val="24"/>
          <w:szCs w:val="24"/>
          <w:shd w:val="clear" w:color="auto" w:fill="FFFFFF"/>
        </w:rPr>
      </w:pPr>
      <w:r w:rsidRPr="00903B4C">
        <w:rPr>
          <w:rFonts w:ascii="FoundrySterling-Book" w:hAnsi="FoundrySterling-Book" w:cs="Helvetica"/>
          <w:color w:val="000000"/>
          <w:sz w:val="24"/>
          <w:szCs w:val="24"/>
          <w:shd w:val="clear" w:color="auto" w:fill="FFFFFF"/>
        </w:rPr>
        <w:t>- Empowerment</w:t>
      </w:r>
    </w:p>
    <w:p w14:paraId="31E7FF68" w14:textId="2ECED643" w:rsidR="003D6AD8" w:rsidRPr="00903B4C" w:rsidRDefault="00C17643" w:rsidP="003D6AD8">
      <w:pPr>
        <w:rPr>
          <w:rFonts w:ascii="FoundrySterling-Book" w:hAnsi="FoundrySterling-Book" w:cs="Helvetica"/>
          <w:color w:val="000000"/>
          <w:sz w:val="24"/>
          <w:szCs w:val="24"/>
          <w:shd w:val="clear" w:color="auto" w:fill="FFFFFF"/>
        </w:rPr>
      </w:pPr>
      <w:r>
        <w:rPr>
          <w:rFonts w:ascii="FoundrySterling-Book" w:hAnsi="FoundrySterling-Book" w:cs="Helvetica"/>
          <w:color w:val="000000"/>
          <w:sz w:val="24"/>
          <w:szCs w:val="24"/>
          <w:shd w:val="clear" w:color="auto" w:fill="FFFFFF"/>
        </w:rPr>
        <w:t>- Enjoyment, i</w:t>
      </w:r>
      <w:r w:rsidR="003D6AD8" w:rsidRPr="00903B4C">
        <w:rPr>
          <w:rFonts w:ascii="FoundrySterling-Book" w:hAnsi="FoundrySterling-Book" w:cs="Helvetica"/>
          <w:color w:val="000000"/>
          <w:sz w:val="24"/>
          <w:szCs w:val="24"/>
          <w:shd w:val="clear" w:color="auto" w:fill="FFFFFF"/>
        </w:rPr>
        <w:t>nsp</w:t>
      </w:r>
      <w:r>
        <w:rPr>
          <w:rFonts w:ascii="FoundrySterling-Book" w:hAnsi="FoundrySterling-Book" w:cs="Helvetica"/>
          <w:color w:val="000000"/>
          <w:sz w:val="24"/>
          <w:szCs w:val="24"/>
          <w:shd w:val="clear" w:color="auto" w:fill="FFFFFF"/>
        </w:rPr>
        <w:t>iration and a</w:t>
      </w:r>
      <w:r w:rsidR="003D6AD8" w:rsidRPr="00903B4C">
        <w:rPr>
          <w:rFonts w:ascii="FoundrySterling-Book" w:hAnsi="FoundrySterling-Book" w:cs="Helvetica"/>
          <w:color w:val="000000"/>
          <w:sz w:val="24"/>
          <w:szCs w:val="24"/>
          <w:shd w:val="clear" w:color="auto" w:fill="FFFFFF"/>
        </w:rPr>
        <w:t>spiration</w:t>
      </w:r>
    </w:p>
    <w:p w14:paraId="2C3E189E" w14:textId="284860DB" w:rsidR="003D6AD8" w:rsidRPr="00903B4C" w:rsidRDefault="003D6AD8" w:rsidP="003D6AD8">
      <w:pPr>
        <w:rPr>
          <w:rFonts w:ascii="FoundrySterling-Book" w:hAnsi="FoundrySterling-Book" w:cs="Helvetica"/>
          <w:color w:val="000000"/>
          <w:sz w:val="24"/>
          <w:szCs w:val="24"/>
          <w:shd w:val="clear" w:color="auto" w:fill="FFFFFF"/>
        </w:rPr>
      </w:pPr>
      <w:r w:rsidRPr="00903B4C">
        <w:rPr>
          <w:rFonts w:ascii="FoundrySterling-Book" w:hAnsi="FoundrySterling-Book" w:cs="Helvetica"/>
          <w:color w:val="000000"/>
          <w:sz w:val="24"/>
          <w:szCs w:val="24"/>
          <w:shd w:val="clear" w:color="auto" w:fill="FFFFFF"/>
        </w:rPr>
        <w:t>- Gain</w:t>
      </w:r>
      <w:r w:rsidR="00E9641C">
        <w:rPr>
          <w:rFonts w:ascii="FoundrySterling-Book" w:hAnsi="FoundrySterling-Book" w:cs="Helvetica"/>
          <w:color w:val="000000"/>
          <w:sz w:val="24"/>
          <w:szCs w:val="24"/>
          <w:shd w:val="clear" w:color="auto" w:fill="FFFFFF"/>
        </w:rPr>
        <w:t>ing</w:t>
      </w:r>
      <w:r w:rsidRPr="00903B4C">
        <w:rPr>
          <w:rFonts w:ascii="FoundrySterling-Book" w:hAnsi="FoundrySterling-Book" w:cs="Helvetica"/>
          <w:color w:val="000000"/>
          <w:sz w:val="24"/>
          <w:szCs w:val="24"/>
          <w:shd w:val="clear" w:color="auto" w:fill="FFFFFF"/>
        </w:rPr>
        <w:t xml:space="preserve"> new skills</w:t>
      </w:r>
    </w:p>
    <w:p w14:paraId="5BF2A5F7" w14:textId="168DEA91" w:rsidR="00A228BE" w:rsidRPr="00AF0377" w:rsidRDefault="00A228BE" w:rsidP="00AF0377">
      <w:pPr>
        <w:rPr>
          <w:rFonts w:ascii="FoundrySterling-Book" w:hAnsi="FoundrySterling-Book" w:cs="Helvetica"/>
          <w:i/>
          <w:color w:val="0070C0"/>
          <w:sz w:val="24"/>
          <w:szCs w:val="24"/>
          <w:shd w:val="clear" w:color="auto" w:fill="FFFFFF"/>
        </w:rPr>
      </w:pPr>
      <w:r w:rsidRPr="00D33DE1">
        <w:rPr>
          <w:rFonts w:ascii="FoundrySterling-Book" w:hAnsi="FoundrySterling-Book" w:cs="Helvetica"/>
          <w:i/>
          <w:color w:val="0070C0"/>
          <w:sz w:val="24"/>
          <w:szCs w:val="24"/>
          <w:shd w:val="clear" w:color="auto" w:fill="FFFFFF"/>
        </w:rPr>
        <w:t>“Our </w:t>
      </w:r>
      <w:hyperlink r:id="rId12" w:history="1">
        <w:r w:rsidRPr="00D33DE1">
          <w:rPr>
            <w:rStyle w:val="Hyperlink"/>
            <w:rFonts w:ascii="FoundrySterling-Book" w:hAnsi="FoundrySterling-Book" w:cs="Helvetica"/>
            <w:i/>
            <w:color w:val="0070C0"/>
            <w:sz w:val="24"/>
            <w:szCs w:val="24"/>
            <w:shd w:val="clear" w:color="auto" w:fill="FFFFFF"/>
          </w:rPr>
          <w:t>Pathways to Impact case studies</w:t>
        </w:r>
      </w:hyperlink>
      <w:r w:rsidRPr="00D33DE1">
        <w:rPr>
          <w:rFonts w:ascii="FoundrySterling-Book" w:hAnsi="FoundrySterling-Book" w:cs="Helvetica"/>
          <w:i/>
          <w:color w:val="0070C0"/>
          <w:sz w:val="24"/>
          <w:szCs w:val="24"/>
          <w:shd w:val="clear" w:color="auto" w:fill="FFFFFF"/>
        </w:rPr>
        <w:t> provide personal accounts from RCUK-funded researchers in regards to their approaches and experiences of Pa</w:t>
      </w:r>
      <w:r w:rsidR="00912A26" w:rsidRPr="00D33DE1">
        <w:rPr>
          <w:rFonts w:ascii="FoundrySterling-Book" w:hAnsi="FoundrySterling-Book" w:cs="Helvetica"/>
          <w:i/>
          <w:color w:val="0070C0"/>
          <w:sz w:val="24"/>
          <w:szCs w:val="24"/>
          <w:shd w:val="clear" w:color="auto" w:fill="FFFFFF"/>
        </w:rPr>
        <w:t xml:space="preserve">thways to Impact” </w:t>
      </w:r>
      <w:r w:rsidRPr="00D33DE1">
        <w:rPr>
          <w:rFonts w:ascii="FoundrySterling-Book" w:hAnsi="FoundrySterling-Book" w:cs="Helvetica"/>
          <w:i/>
          <w:color w:val="0070C0"/>
          <w:sz w:val="24"/>
          <w:szCs w:val="24"/>
          <w:shd w:val="clear" w:color="auto" w:fill="FFFFFF"/>
        </w:rPr>
        <w:t>Research Councils UK</w:t>
      </w:r>
      <w:r w:rsidR="00AF0377">
        <w:rPr>
          <w:rFonts w:ascii="FoundrySterling-Book" w:hAnsi="FoundrySterling-Book" w:cs="Helvetica"/>
          <w:i/>
          <w:color w:val="0070C0"/>
          <w:sz w:val="24"/>
          <w:szCs w:val="24"/>
          <w:shd w:val="clear" w:color="auto" w:fill="FFFFFF"/>
        </w:rPr>
        <w:br/>
      </w:r>
    </w:p>
    <w:p w14:paraId="06D5E0EE" w14:textId="77777777" w:rsidR="00B9218B" w:rsidRPr="00903B4C" w:rsidRDefault="00B9218B" w:rsidP="003D6AD8">
      <w:pPr>
        <w:ind w:right="-46"/>
        <w:rPr>
          <w:rFonts w:ascii="FoundrySterling-Book" w:hAnsi="FoundrySterling-Book" w:cs="Helvetica"/>
          <w:b/>
          <w:color w:val="000000"/>
          <w:sz w:val="24"/>
          <w:szCs w:val="24"/>
          <w:shd w:val="clear" w:color="auto" w:fill="FFFFFF"/>
        </w:rPr>
      </w:pPr>
      <w:r w:rsidRPr="00903B4C">
        <w:rPr>
          <w:rFonts w:ascii="FoundrySterling-Book" w:hAnsi="FoundrySterling-Book" w:cs="Helvetica"/>
          <w:b/>
          <w:color w:val="000000"/>
          <w:sz w:val="24"/>
          <w:szCs w:val="24"/>
          <w:shd w:val="clear" w:color="auto" w:fill="FFFFFF"/>
        </w:rPr>
        <w:t>What type of activities qualify as Public Engagement with Research?</w:t>
      </w:r>
    </w:p>
    <w:p w14:paraId="5622C906" w14:textId="77777777" w:rsidR="003D6AD8" w:rsidRPr="00903B4C" w:rsidRDefault="00B9218B" w:rsidP="003D6AD8">
      <w:pPr>
        <w:pStyle w:val="NormalWeb"/>
        <w:shd w:val="clear" w:color="auto" w:fill="FFFFFF"/>
        <w:spacing w:before="0" w:beforeAutospacing="0" w:after="24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Public Engagement with Research describes the many ways that members of the public can be involved in the design, conduct and communication of research</w:t>
      </w:r>
      <w:r w:rsidR="003D6AD8" w:rsidRPr="00903B4C">
        <w:rPr>
          <w:rFonts w:ascii="FoundrySterling-Book" w:eastAsiaTheme="minorHAnsi" w:hAnsi="FoundrySterling-Book" w:cs="Helvetica"/>
          <w:color w:val="000000"/>
          <w:shd w:val="clear" w:color="auto" w:fill="FFFFFF"/>
          <w:lang w:eastAsia="en-US"/>
        </w:rPr>
        <w:t>. The kind o</w:t>
      </w:r>
      <w:r w:rsidR="00277953">
        <w:rPr>
          <w:rFonts w:ascii="FoundrySterling-Book" w:eastAsiaTheme="minorHAnsi" w:hAnsi="FoundrySterling-Book" w:cs="Helvetica"/>
          <w:color w:val="000000"/>
          <w:shd w:val="clear" w:color="auto" w:fill="FFFFFF"/>
          <w:lang w:eastAsia="en-US"/>
        </w:rPr>
        <w:t>f activity undertaken will depend</w:t>
      </w:r>
      <w:r w:rsidR="003D6AD8" w:rsidRPr="00903B4C">
        <w:rPr>
          <w:rFonts w:ascii="FoundrySterling-Book" w:eastAsiaTheme="minorHAnsi" w:hAnsi="FoundrySterling-Book" w:cs="Helvetica"/>
          <w:color w:val="000000"/>
          <w:shd w:val="clear" w:color="auto" w:fill="FFFFFF"/>
          <w:lang w:eastAsia="en-US"/>
        </w:rPr>
        <w:t xml:space="preserve"> on the purpose of the engagement:</w:t>
      </w:r>
    </w:p>
    <w:p w14:paraId="0F86DEB9" w14:textId="2D081FDF" w:rsidR="003D6AD8" w:rsidRPr="00903B4C" w:rsidRDefault="003D6AD8" w:rsidP="003D6AD8">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bCs/>
          <w:color w:val="000000"/>
          <w:shd w:val="clear" w:color="auto" w:fill="FFFFFF"/>
          <w:lang w:eastAsia="en-US"/>
        </w:rPr>
        <w:t>• To inform and inspire the public: </w:t>
      </w:r>
      <w:r w:rsidRPr="00903B4C">
        <w:rPr>
          <w:rFonts w:ascii="FoundrySterling-Book" w:eastAsiaTheme="minorHAnsi" w:hAnsi="FoundrySterling-Book" w:cs="Helvetica"/>
          <w:color w:val="000000"/>
          <w:shd w:val="clear" w:color="auto" w:fill="FFFFFF"/>
          <w:lang w:eastAsia="en-US"/>
        </w:rPr>
        <w:t>e.g. fe</w:t>
      </w:r>
      <w:r w:rsidR="00C257B9">
        <w:rPr>
          <w:rFonts w:ascii="FoundrySterling-Book" w:eastAsiaTheme="minorHAnsi" w:hAnsi="FoundrySterling-Book" w:cs="Helvetica"/>
          <w:color w:val="000000"/>
          <w:shd w:val="clear" w:color="auto" w:fill="FFFFFF"/>
          <w:lang w:eastAsia="en-US"/>
        </w:rPr>
        <w:t>stivals; talks and shows</w:t>
      </w:r>
      <w:r w:rsidRPr="00903B4C">
        <w:rPr>
          <w:rFonts w:ascii="FoundrySterling-Book" w:eastAsiaTheme="minorHAnsi" w:hAnsi="FoundrySterling-Book" w:cs="Helvetica"/>
          <w:color w:val="000000"/>
          <w:shd w:val="clear" w:color="auto" w:fill="FFFFFF"/>
          <w:lang w:eastAsia="en-US"/>
        </w:rPr>
        <w:t>; digital engagement.</w:t>
      </w:r>
    </w:p>
    <w:p w14:paraId="441B1621" w14:textId="77777777" w:rsidR="003D6AD8" w:rsidRPr="00903B4C" w:rsidRDefault="003D6AD8" w:rsidP="003D6AD8">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5E2CCF4C" w14:textId="3174B49A" w:rsidR="003D6AD8" w:rsidRPr="00903B4C" w:rsidRDefault="003D6AD8" w:rsidP="003D6AD8">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bCs/>
          <w:color w:val="000000"/>
          <w:shd w:val="clear" w:color="auto" w:fill="FFFFFF"/>
          <w:lang w:eastAsia="en-US"/>
        </w:rPr>
        <w:t>• To consult and listen to public views: </w:t>
      </w:r>
      <w:r w:rsidR="00AF0377">
        <w:rPr>
          <w:rFonts w:ascii="FoundrySterling-Book" w:eastAsiaTheme="minorHAnsi" w:hAnsi="FoundrySterling-Book" w:cs="Helvetica"/>
          <w:color w:val="000000"/>
          <w:shd w:val="clear" w:color="auto" w:fill="FFFFFF"/>
          <w:lang w:eastAsia="en-US"/>
        </w:rPr>
        <w:t>e.g: public debates;</w:t>
      </w:r>
      <w:r w:rsidR="00912A26">
        <w:rPr>
          <w:rFonts w:ascii="FoundrySterling-Book" w:eastAsiaTheme="minorHAnsi" w:hAnsi="FoundrySterling-Book" w:cs="Helvetica"/>
          <w:color w:val="000000"/>
          <w:shd w:val="clear" w:color="auto" w:fill="FFFFFF"/>
          <w:lang w:eastAsia="en-US"/>
        </w:rPr>
        <w:t xml:space="preserve"> panels and focus</w:t>
      </w:r>
      <w:r w:rsidRPr="00903B4C">
        <w:rPr>
          <w:rFonts w:ascii="FoundrySterling-Book" w:eastAsiaTheme="minorHAnsi" w:hAnsi="FoundrySterling-Book" w:cs="Helvetica"/>
          <w:color w:val="000000"/>
          <w:shd w:val="clear" w:color="auto" w:fill="FFFFFF"/>
          <w:lang w:eastAsia="en-US"/>
        </w:rPr>
        <w:t>-groups.</w:t>
      </w:r>
    </w:p>
    <w:p w14:paraId="7819723E" w14:textId="77777777" w:rsidR="003D6AD8" w:rsidRPr="00903B4C" w:rsidRDefault="003D6AD8" w:rsidP="003D6AD8">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0340BA59" w14:textId="77777777" w:rsidR="003D6AD8" w:rsidRDefault="003D6AD8" w:rsidP="003D6AD8">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bCs/>
          <w:color w:val="000000"/>
          <w:shd w:val="clear" w:color="auto" w:fill="FFFFFF"/>
          <w:lang w:eastAsia="en-US"/>
        </w:rPr>
        <w:t>• To collaborate with the public: </w:t>
      </w:r>
      <w:r w:rsidRPr="00903B4C">
        <w:rPr>
          <w:rFonts w:ascii="FoundrySterling-Book" w:eastAsiaTheme="minorHAnsi" w:hAnsi="FoundrySterling-Book" w:cs="Helvetica"/>
          <w:color w:val="000000"/>
          <w:shd w:val="clear" w:color="auto" w:fill="FFFFFF"/>
          <w:lang w:eastAsia="en-US"/>
        </w:rPr>
        <w:t>e.g. citizen science; co-production of knowledge; Patient and Public Involvement.</w:t>
      </w:r>
    </w:p>
    <w:p w14:paraId="6539ABB1" w14:textId="77777777" w:rsidR="00912A26" w:rsidRPr="00903B4C" w:rsidRDefault="00912A26" w:rsidP="003D6AD8">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707C8A74" w14:textId="77777777" w:rsidR="00596CC8" w:rsidRPr="00903B4C" w:rsidRDefault="00596CC8" w:rsidP="00596CC8">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 xml:space="preserve">For more information see </w:t>
      </w:r>
      <w:hyperlink r:id="rId13" w:history="1">
        <w:r w:rsidRPr="00903B4C">
          <w:rPr>
            <w:rStyle w:val="Hyperlink"/>
            <w:rFonts w:ascii="FoundrySterling-Book" w:eastAsiaTheme="minorHAnsi" w:hAnsi="FoundrySterling-Book" w:cs="Helvetica"/>
            <w:shd w:val="clear" w:color="auto" w:fill="FFFFFF"/>
            <w:lang w:eastAsia="en-US"/>
          </w:rPr>
          <w:t>What is Public Engagement with Research</w:t>
        </w:r>
      </w:hyperlink>
      <w:r w:rsidRPr="00903B4C">
        <w:rPr>
          <w:rFonts w:ascii="FoundrySterling-Book" w:eastAsiaTheme="minorHAnsi" w:hAnsi="FoundrySterling-Book" w:cs="Helvetica"/>
          <w:color w:val="000000"/>
          <w:shd w:val="clear" w:color="auto" w:fill="FFFFFF"/>
          <w:lang w:eastAsia="en-US"/>
        </w:rPr>
        <w:t xml:space="preserve"> on the University’s website.</w:t>
      </w:r>
    </w:p>
    <w:p w14:paraId="74D87D39" w14:textId="77777777" w:rsidR="00596CC8" w:rsidRPr="00903B4C" w:rsidRDefault="00596CC8" w:rsidP="00596CC8">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7710226D" w14:textId="0022969F" w:rsidR="00277953" w:rsidRPr="00870BDB" w:rsidRDefault="00A228BE" w:rsidP="00870BDB">
      <w:pPr>
        <w:rPr>
          <w:rFonts w:ascii="FoundrySterling-Book" w:hAnsi="FoundrySterling-Book"/>
          <w:i/>
          <w:color w:val="0070C0"/>
          <w:sz w:val="24"/>
          <w:szCs w:val="24"/>
        </w:rPr>
      </w:pPr>
      <w:r w:rsidRPr="00B724D4">
        <w:rPr>
          <w:rFonts w:ascii="FoundrySterling-Book" w:hAnsi="FoundrySterling-Book" w:cs="Helvetica"/>
          <w:i/>
          <w:color w:val="0070C0"/>
          <w:sz w:val="24"/>
          <w:szCs w:val="24"/>
          <w:shd w:val="clear" w:color="auto" w:fill="FFFFFF"/>
        </w:rPr>
        <w:lastRenderedPageBreak/>
        <w:t>“Public engagement can take place at any point: before your research begins to help shape your research question, during the research grant as part of the research process, or at the end of the grant.” Research Councils UK</w:t>
      </w:r>
    </w:p>
    <w:p w14:paraId="4105ADED" w14:textId="77777777" w:rsidR="00436ECF" w:rsidRPr="00903B4C" w:rsidRDefault="00436ECF"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b/>
          <w:color w:val="000000"/>
          <w:shd w:val="clear" w:color="auto" w:fill="FFFFFF"/>
          <w:lang w:eastAsia="en-US"/>
        </w:rPr>
      </w:pPr>
      <w:r w:rsidRPr="00903B4C">
        <w:rPr>
          <w:rFonts w:ascii="FoundrySterling-Book" w:eastAsiaTheme="minorHAnsi" w:hAnsi="FoundrySterling-Book" w:cs="Helvetica"/>
          <w:b/>
          <w:color w:val="000000"/>
          <w:shd w:val="clear" w:color="auto" w:fill="FFFFFF"/>
          <w:lang w:eastAsia="en-US"/>
        </w:rPr>
        <w:t xml:space="preserve">What do I include in the </w:t>
      </w:r>
      <w:r w:rsidR="00882822" w:rsidRPr="00903B4C">
        <w:rPr>
          <w:rFonts w:ascii="FoundrySterling-Book" w:eastAsiaTheme="minorHAnsi" w:hAnsi="FoundrySterling-Book" w:cs="Helvetica"/>
          <w:b/>
          <w:color w:val="000000"/>
          <w:shd w:val="clear" w:color="auto" w:fill="FFFFFF"/>
          <w:lang w:eastAsia="en-US"/>
        </w:rPr>
        <w:t>Impact summary</w:t>
      </w:r>
      <w:r w:rsidRPr="00903B4C">
        <w:rPr>
          <w:rFonts w:ascii="FoundrySterling-Book" w:eastAsiaTheme="minorHAnsi" w:hAnsi="FoundrySterling-Book" w:cs="Helvetica"/>
          <w:b/>
          <w:color w:val="000000"/>
          <w:shd w:val="clear" w:color="auto" w:fill="FFFFFF"/>
          <w:lang w:eastAsia="en-US"/>
        </w:rPr>
        <w:t>?</w:t>
      </w:r>
    </w:p>
    <w:p w14:paraId="11EE4088" w14:textId="77777777" w:rsidR="00436ECF" w:rsidRPr="00903B4C" w:rsidRDefault="00436ECF"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7C2E564D" w14:textId="30B0049D" w:rsidR="00436ECF" w:rsidRPr="00903B4C" w:rsidRDefault="00882822"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The Impact summary (up to 4</w:t>
      </w:r>
      <w:r w:rsidR="00912A26">
        <w:rPr>
          <w:rFonts w:ascii="FoundrySterling-Book" w:eastAsiaTheme="minorHAnsi" w:hAnsi="FoundrySterling-Book" w:cs="Helvetica"/>
          <w:color w:val="000000"/>
          <w:shd w:val="clear" w:color="auto" w:fill="FFFFFF"/>
          <w:lang w:eastAsia="en-US"/>
        </w:rPr>
        <w:t>,</w:t>
      </w:r>
      <w:r w:rsidRPr="00903B4C">
        <w:rPr>
          <w:rFonts w:ascii="FoundrySterling-Book" w:eastAsiaTheme="minorHAnsi" w:hAnsi="FoundrySterling-Book" w:cs="Helvetica"/>
          <w:color w:val="000000"/>
          <w:shd w:val="clear" w:color="auto" w:fill="FFFFFF"/>
          <w:lang w:eastAsia="en-US"/>
        </w:rPr>
        <w:t>000 characters)</w:t>
      </w:r>
      <w:r w:rsidR="00436ECF" w:rsidRPr="00903B4C">
        <w:rPr>
          <w:rFonts w:ascii="FoundrySterling-Book" w:eastAsiaTheme="minorHAnsi" w:hAnsi="FoundrySterling-Book" w:cs="Helvetica"/>
          <w:color w:val="000000"/>
          <w:shd w:val="clear" w:color="auto" w:fill="FFFFFF"/>
          <w:lang w:eastAsia="en-US"/>
        </w:rPr>
        <w:t xml:space="preserve"> should cover potential impacts </w:t>
      </w:r>
      <w:r w:rsidR="00AF0377">
        <w:rPr>
          <w:rFonts w:ascii="FoundrySterling-Book" w:eastAsiaTheme="minorHAnsi" w:hAnsi="FoundrySterling-Book" w:cs="Helvetica"/>
          <w:color w:val="000000"/>
          <w:shd w:val="clear" w:color="auto" w:fill="FFFFFF"/>
          <w:lang w:eastAsia="en-US"/>
        </w:rPr>
        <w:t xml:space="preserve">and beneficiaries </w:t>
      </w:r>
      <w:r w:rsidR="00436ECF" w:rsidRPr="00903B4C">
        <w:rPr>
          <w:rFonts w:ascii="FoundrySterling-Book" w:eastAsiaTheme="minorHAnsi" w:hAnsi="FoundrySterling-Book" w:cs="Helvetica"/>
          <w:color w:val="000000"/>
          <w:shd w:val="clear" w:color="auto" w:fill="FFFFFF"/>
          <w:lang w:eastAsia="en-US"/>
        </w:rPr>
        <w:t>and answer the following two questions:</w:t>
      </w:r>
    </w:p>
    <w:p w14:paraId="18B1D152" w14:textId="77777777" w:rsidR="00436ECF" w:rsidRPr="00903B4C" w:rsidRDefault="00436ECF"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78B7E850" w14:textId="77777777" w:rsidR="00436ECF" w:rsidRPr="00903B4C" w:rsidRDefault="00436ECF"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D33DE1">
        <w:rPr>
          <w:rFonts w:ascii="FoundrySterling-Book" w:eastAsiaTheme="minorHAnsi" w:hAnsi="FoundrySterling-Book" w:cs="Helvetica"/>
          <w:i/>
          <w:color w:val="000000"/>
          <w:shd w:val="clear" w:color="auto" w:fill="FFFFFF"/>
          <w:lang w:eastAsia="en-US"/>
        </w:rPr>
        <w:t>Who</w:t>
      </w:r>
      <w:r w:rsidRPr="00903B4C">
        <w:rPr>
          <w:rFonts w:ascii="FoundrySterling-Book" w:eastAsiaTheme="minorHAnsi" w:hAnsi="FoundrySterling-Book" w:cs="Helvetica"/>
          <w:color w:val="000000"/>
          <w:shd w:val="clear" w:color="auto" w:fill="FFFFFF"/>
          <w:lang w:eastAsia="en-US"/>
        </w:rPr>
        <w:t xml:space="preserve"> might benefit from this research?</w:t>
      </w:r>
    </w:p>
    <w:p w14:paraId="425847BD" w14:textId="77777777" w:rsidR="00436ECF" w:rsidRPr="00903B4C" w:rsidRDefault="00436ECF"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4FC4EF1B" w14:textId="77777777" w:rsidR="00436ECF" w:rsidRPr="00903B4C" w:rsidRDefault="00436ECF"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D33DE1">
        <w:rPr>
          <w:rFonts w:ascii="FoundrySterling-Book" w:eastAsiaTheme="minorHAnsi" w:hAnsi="FoundrySterling-Book" w:cs="Helvetica"/>
          <w:i/>
          <w:color w:val="000000"/>
          <w:shd w:val="clear" w:color="auto" w:fill="FFFFFF"/>
          <w:lang w:eastAsia="en-US"/>
        </w:rPr>
        <w:t>Why</w:t>
      </w:r>
      <w:r w:rsidRPr="00903B4C">
        <w:rPr>
          <w:rFonts w:ascii="FoundrySterling-Book" w:eastAsiaTheme="minorHAnsi" w:hAnsi="FoundrySterling-Book" w:cs="Helvetica"/>
          <w:color w:val="000000"/>
          <w:shd w:val="clear" w:color="auto" w:fill="FFFFFF"/>
          <w:lang w:eastAsia="en-US"/>
        </w:rPr>
        <w:t xml:space="preserve"> or </w:t>
      </w:r>
      <w:r w:rsidRPr="00D33DE1">
        <w:rPr>
          <w:rFonts w:ascii="FoundrySterling-Book" w:eastAsiaTheme="minorHAnsi" w:hAnsi="FoundrySterling-Book" w:cs="Helvetica"/>
          <w:i/>
          <w:color w:val="000000"/>
          <w:shd w:val="clear" w:color="auto" w:fill="FFFFFF"/>
          <w:lang w:eastAsia="en-US"/>
        </w:rPr>
        <w:t>how</w:t>
      </w:r>
      <w:r w:rsidRPr="00903B4C">
        <w:rPr>
          <w:rFonts w:ascii="FoundrySterling-Book" w:eastAsiaTheme="minorHAnsi" w:hAnsi="FoundrySterling-Book" w:cs="Helvetica"/>
          <w:color w:val="000000"/>
          <w:shd w:val="clear" w:color="auto" w:fill="FFFFFF"/>
          <w:lang w:eastAsia="en-US"/>
        </w:rPr>
        <w:t xml:space="preserve"> might they benefit from this research? </w:t>
      </w:r>
    </w:p>
    <w:p w14:paraId="5115C9A8" w14:textId="77777777" w:rsidR="00436ECF" w:rsidRDefault="00436ECF"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0E0E3432" w14:textId="630C025A" w:rsidR="0076413F" w:rsidRPr="00903B4C" w:rsidRDefault="0076413F" w:rsidP="0076413F">
      <w:pPr>
        <w:pStyle w:val="NormalWeb"/>
        <w:shd w:val="clear" w:color="auto" w:fill="FFFFFF"/>
        <w:spacing w:before="0" w:beforeAutospacing="0" w:after="0" w:afterAutospacing="0"/>
        <w:ind w:right="-46"/>
        <w:textAlignment w:val="baseline"/>
        <w:rPr>
          <w:rFonts w:ascii="FoundrySterling-Book" w:eastAsiaTheme="minorHAnsi" w:hAnsi="FoundrySterling-Book" w:cs="Helvetica"/>
          <w:b/>
          <w:color w:val="000000"/>
          <w:shd w:val="clear" w:color="auto" w:fill="FFFFFF"/>
          <w:lang w:eastAsia="en-US"/>
        </w:rPr>
      </w:pPr>
      <w:r w:rsidRPr="00903B4C">
        <w:rPr>
          <w:rFonts w:ascii="FoundrySterling-Book" w:eastAsiaTheme="minorHAnsi" w:hAnsi="FoundrySterling-Book" w:cs="Helvetica"/>
          <w:b/>
          <w:color w:val="000000"/>
          <w:shd w:val="clear" w:color="auto" w:fill="FFFFFF"/>
          <w:lang w:eastAsia="en-US"/>
        </w:rPr>
        <w:t xml:space="preserve">What do I include in the </w:t>
      </w:r>
      <w:r>
        <w:rPr>
          <w:rFonts w:ascii="FoundrySterling-Book" w:eastAsiaTheme="minorHAnsi" w:hAnsi="FoundrySterling-Book" w:cs="Helvetica"/>
          <w:b/>
          <w:color w:val="000000"/>
          <w:shd w:val="clear" w:color="auto" w:fill="FFFFFF"/>
          <w:lang w:eastAsia="en-US"/>
        </w:rPr>
        <w:t xml:space="preserve">Pathways to </w:t>
      </w:r>
      <w:r w:rsidRPr="00903B4C">
        <w:rPr>
          <w:rFonts w:ascii="FoundrySterling-Book" w:eastAsiaTheme="minorHAnsi" w:hAnsi="FoundrySterling-Book" w:cs="Helvetica"/>
          <w:b/>
          <w:color w:val="000000"/>
          <w:shd w:val="clear" w:color="auto" w:fill="FFFFFF"/>
          <w:lang w:eastAsia="en-US"/>
        </w:rPr>
        <w:t>Impact summary?</w:t>
      </w:r>
    </w:p>
    <w:p w14:paraId="1FCF1F2C" w14:textId="77777777" w:rsidR="0076413F" w:rsidRPr="00903B4C" w:rsidRDefault="0076413F"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4BE60C9F" w14:textId="77777777" w:rsidR="00436ECF" w:rsidRPr="00903B4C" w:rsidRDefault="00912A26"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Pr>
          <w:rFonts w:ascii="FoundrySterling-Book" w:eastAsiaTheme="minorHAnsi" w:hAnsi="FoundrySterling-Book" w:cs="Helvetica"/>
          <w:color w:val="000000"/>
          <w:shd w:val="clear" w:color="auto" w:fill="FFFFFF"/>
          <w:lang w:eastAsia="en-US"/>
        </w:rPr>
        <w:t xml:space="preserve">The </w:t>
      </w:r>
      <w:r w:rsidR="00436ECF" w:rsidRPr="00903B4C">
        <w:rPr>
          <w:rFonts w:ascii="FoundrySterling-Book" w:eastAsiaTheme="minorHAnsi" w:hAnsi="FoundrySterling-Book" w:cs="Helvetica"/>
          <w:color w:val="000000"/>
          <w:shd w:val="clear" w:color="auto" w:fill="FFFFFF"/>
          <w:lang w:eastAsia="en-US"/>
        </w:rPr>
        <w:t xml:space="preserve">Pathways to Impact </w:t>
      </w:r>
      <w:r>
        <w:rPr>
          <w:rFonts w:ascii="FoundrySterling-Book" w:eastAsiaTheme="minorHAnsi" w:hAnsi="FoundrySterling-Book" w:cs="Helvetica"/>
          <w:color w:val="000000"/>
          <w:shd w:val="clear" w:color="auto" w:fill="FFFFFF"/>
          <w:lang w:eastAsia="en-US"/>
        </w:rPr>
        <w:t xml:space="preserve">section </w:t>
      </w:r>
      <w:r w:rsidR="00436ECF" w:rsidRPr="00903B4C">
        <w:rPr>
          <w:rFonts w:ascii="FoundrySterling-Book" w:eastAsiaTheme="minorHAnsi" w:hAnsi="FoundrySterling-Book" w:cs="Helvetica"/>
          <w:color w:val="000000"/>
          <w:shd w:val="clear" w:color="auto" w:fill="FFFFFF"/>
          <w:lang w:eastAsia="en-US"/>
        </w:rPr>
        <w:t xml:space="preserve">is primarily for detailing the activities which </w:t>
      </w:r>
      <w:r w:rsidR="00882822" w:rsidRPr="00903B4C">
        <w:rPr>
          <w:rFonts w:ascii="FoundrySterling-Book" w:eastAsiaTheme="minorHAnsi" w:hAnsi="FoundrySterling-Book" w:cs="Helvetica"/>
          <w:color w:val="000000"/>
          <w:shd w:val="clear" w:color="auto" w:fill="FFFFFF"/>
          <w:lang w:eastAsia="en-US"/>
        </w:rPr>
        <w:t xml:space="preserve">you, your team, partners or consultants </w:t>
      </w:r>
      <w:r w:rsidR="00882822" w:rsidRPr="00D33DE1">
        <w:rPr>
          <w:rFonts w:ascii="FoundrySterling-Book" w:eastAsiaTheme="minorHAnsi" w:hAnsi="FoundrySterling-Book" w:cs="Helvetica"/>
          <w:i/>
          <w:color w:val="000000"/>
          <w:shd w:val="clear" w:color="auto" w:fill="FFFFFF"/>
          <w:lang w:eastAsia="en-US"/>
        </w:rPr>
        <w:t>will actually carry out</w:t>
      </w:r>
      <w:r w:rsidR="00882822" w:rsidRPr="00903B4C">
        <w:rPr>
          <w:rFonts w:ascii="FoundrySterling-Book" w:eastAsiaTheme="minorHAnsi" w:hAnsi="FoundrySterling-Book" w:cs="Helvetica"/>
          <w:color w:val="000000"/>
          <w:shd w:val="clear" w:color="auto" w:fill="FFFFFF"/>
          <w:lang w:eastAsia="en-US"/>
        </w:rPr>
        <w:t xml:space="preserve"> that will</w:t>
      </w:r>
      <w:r w:rsidR="00436ECF" w:rsidRPr="00903B4C">
        <w:rPr>
          <w:rFonts w:ascii="FoundrySterling-Book" w:eastAsiaTheme="minorHAnsi" w:hAnsi="FoundrySterling-Book" w:cs="Helvetica"/>
          <w:color w:val="000000"/>
          <w:shd w:val="clear" w:color="auto" w:fill="FFFFFF"/>
          <w:lang w:eastAsia="en-US"/>
        </w:rPr>
        <w:t xml:space="preserve"> help contribute to potential economic and societal impacts.</w:t>
      </w:r>
      <w:r w:rsidR="00277953">
        <w:rPr>
          <w:rFonts w:ascii="FoundrySterling-Book" w:eastAsiaTheme="minorHAnsi" w:hAnsi="FoundrySterling-Book" w:cs="Helvetica"/>
          <w:color w:val="000000"/>
          <w:shd w:val="clear" w:color="auto" w:fill="FFFFFF"/>
          <w:lang w:eastAsia="en-US"/>
        </w:rPr>
        <w:t xml:space="preserve"> It should continue on from, but not repeat, </w:t>
      </w:r>
      <w:r w:rsidR="00436ECF" w:rsidRPr="00903B4C">
        <w:rPr>
          <w:rFonts w:ascii="FoundrySterling-Book" w:eastAsiaTheme="minorHAnsi" w:hAnsi="FoundrySterling-Book" w:cs="Helvetica"/>
          <w:color w:val="000000"/>
          <w:shd w:val="clear" w:color="auto" w:fill="FFFFFF"/>
          <w:lang w:eastAsia="en-US"/>
        </w:rPr>
        <w:t xml:space="preserve">the Impact Summary by addressing the following question: </w:t>
      </w:r>
    </w:p>
    <w:p w14:paraId="537EFA64" w14:textId="77777777" w:rsidR="00436ECF" w:rsidRPr="00903B4C" w:rsidRDefault="00436ECF" w:rsidP="00436ECF">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68B9D0FB" w14:textId="25DE03A6" w:rsidR="00277953" w:rsidRPr="008D79FB" w:rsidRDefault="00436ECF" w:rsidP="008D79FB">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8D79FB">
        <w:rPr>
          <w:rFonts w:ascii="FoundrySterling-Book" w:eastAsiaTheme="minorHAnsi" w:hAnsi="FoundrySterling-Book" w:cs="Helvetica"/>
          <w:i/>
          <w:color w:val="000000"/>
          <w:shd w:val="clear" w:color="auto" w:fill="FFFFFF"/>
          <w:lang w:eastAsia="en-US"/>
        </w:rPr>
        <w:t>What will be done</w:t>
      </w:r>
      <w:r w:rsidRPr="00903B4C">
        <w:rPr>
          <w:rFonts w:ascii="FoundrySterling-Book" w:eastAsiaTheme="minorHAnsi" w:hAnsi="FoundrySterling-Book" w:cs="Helvetica"/>
          <w:color w:val="000000"/>
          <w:shd w:val="clear" w:color="auto" w:fill="FFFFFF"/>
          <w:lang w:eastAsia="en-US"/>
        </w:rPr>
        <w:t xml:space="preserve"> to ensure that potential beneficiaries </w:t>
      </w:r>
      <w:r w:rsidR="00277953">
        <w:rPr>
          <w:rFonts w:ascii="FoundrySterling-Book" w:eastAsiaTheme="minorHAnsi" w:hAnsi="FoundrySterling-Book" w:cs="Helvetica"/>
          <w:color w:val="000000"/>
          <w:shd w:val="clear" w:color="auto" w:fill="FFFFFF"/>
          <w:lang w:eastAsia="en-US"/>
        </w:rPr>
        <w:t xml:space="preserve">(in this case – publics) </w:t>
      </w:r>
      <w:r w:rsidRPr="00903B4C">
        <w:rPr>
          <w:rFonts w:ascii="FoundrySterling-Book" w:eastAsiaTheme="minorHAnsi" w:hAnsi="FoundrySterling-Book" w:cs="Helvetica"/>
          <w:color w:val="000000"/>
          <w:shd w:val="clear" w:color="auto" w:fill="FFFFFF"/>
          <w:lang w:eastAsia="en-US"/>
        </w:rPr>
        <w:t xml:space="preserve">have the opportunity to engage with this research? </w:t>
      </w:r>
    </w:p>
    <w:p w14:paraId="736231F8" w14:textId="12322330" w:rsidR="00F32F2B" w:rsidRPr="00F32F2B" w:rsidRDefault="005B3652" w:rsidP="00F32F2B">
      <w:pPr>
        <w:pStyle w:val="Heading1"/>
        <w:rPr>
          <w:rFonts w:ascii="FoundrySterling-Book" w:eastAsiaTheme="minorHAnsi" w:hAnsi="FoundrySterling-Book" w:cs="Helvetica"/>
          <w:b/>
          <w:color w:val="000000"/>
          <w:sz w:val="24"/>
          <w:szCs w:val="24"/>
          <w:shd w:val="clear" w:color="auto" w:fill="FFFFFF"/>
        </w:rPr>
      </w:pPr>
      <w:bookmarkStart w:id="2" w:name="_What_do_I"/>
      <w:bookmarkEnd w:id="2"/>
      <w:r w:rsidRPr="00F32F2B">
        <w:rPr>
          <w:rFonts w:ascii="FoundrySterling-Book" w:eastAsiaTheme="minorHAnsi" w:hAnsi="FoundrySterling-Book" w:cs="Helvetica"/>
          <w:b/>
          <w:color w:val="000000"/>
          <w:sz w:val="24"/>
          <w:szCs w:val="24"/>
          <w:shd w:val="clear" w:color="auto" w:fill="FFFFFF"/>
        </w:rPr>
        <w:t>What do I include in the Pathways to Impact section</w:t>
      </w:r>
      <w:r w:rsidR="00436ECF" w:rsidRPr="00F32F2B">
        <w:rPr>
          <w:rFonts w:ascii="FoundrySterling-Book" w:eastAsiaTheme="minorHAnsi" w:hAnsi="FoundrySterling-Book" w:cs="Helvetica"/>
          <w:b/>
          <w:color w:val="000000"/>
          <w:sz w:val="24"/>
          <w:szCs w:val="24"/>
          <w:shd w:val="clear" w:color="auto" w:fill="FFFFFF"/>
        </w:rPr>
        <w:t xml:space="preserve"> when applying for funds for public engagement</w:t>
      </w:r>
      <w:r w:rsidRPr="00F32F2B">
        <w:rPr>
          <w:rFonts w:ascii="FoundrySterling-Book" w:eastAsiaTheme="minorHAnsi" w:hAnsi="FoundrySterling-Book" w:cs="Helvetica"/>
          <w:b/>
          <w:color w:val="000000"/>
          <w:sz w:val="24"/>
          <w:szCs w:val="24"/>
          <w:shd w:val="clear" w:color="auto" w:fill="FFFFFF"/>
        </w:rPr>
        <w:t>?</w:t>
      </w:r>
      <w:r w:rsidR="00F32F2B">
        <w:rPr>
          <w:rFonts w:ascii="FoundrySterling-Book" w:eastAsiaTheme="minorHAnsi" w:hAnsi="FoundrySterling-Book" w:cs="Helvetica"/>
          <w:b/>
          <w:color w:val="000000"/>
          <w:sz w:val="24"/>
          <w:szCs w:val="24"/>
          <w:shd w:val="clear" w:color="auto" w:fill="FFFFFF"/>
        </w:rPr>
        <w:br/>
      </w:r>
    </w:p>
    <w:p w14:paraId="169D5385" w14:textId="71A32957" w:rsidR="005B3652" w:rsidRPr="00903B4C" w:rsidRDefault="005B3652"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Your Pathways to Impact section</w:t>
      </w:r>
      <w:r w:rsidRPr="005B3652">
        <w:rPr>
          <w:rFonts w:ascii="FoundrySterling-Book" w:eastAsiaTheme="minorHAnsi" w:hAnsi="FoundrySterling-Book" w:cs="Helvetica"/>
          <w:color w:val="000000"/>
          <w:shd w:val="clear" w:color="auto" w:fill="FFFFFF"/>
          <w:lang w:eastAsia="en-US"/>
        </w:rPr>
        <w:t xml:space="preserve"> </w:t>
      </w:r>
      <w:r w:rsidR="00AF0377">
        <w:rPr>
          <w:rFonts w:ascii="FoundrySterling-Book" w:eastAsiaTheme="minorHAnsi" w:hAnsi="FoundrySterling-Book" w:cs="Helvetica"/>
          <w:color w:val="000000"/>
          <w:shd w:val="clear" w:color="auto" w:fill="FFFFFF"/>
          <w:lang w:eastAsia="en-US"/>
        </w:rPr>
        <w:t xml:space="preserve">(2 sides of A4) </w:t>
      </w:r>
      <w:r w:rsidRPr="005B3652">
        <w:rPr>
          <w:rFonts w:ascii="FoundrySterling-Book" w:eastAsiaTheme="minorHAnsi" w:hAnsi="FoundrySterling-Book" w:cs="Helvetica"/>
          <w:color w:val="000000"/>
          <w:shd w:val="clear" w:color="auto" w:fill="FFFFFF"/>
          <w:lang w:eastAsia="en-US"/>
        </w:rPr>
        <w:t>should</w:t>
      </w:r>
      <w:r w:rsidR="00277953">
        <w:rPr>
          <w:rFonts w:ascii="FoundrySterling-Book" w:eastAsiaTheme="minorHAnsi" w:hAnsi="FoundrySterling-Book" w:cs="Helvetica"/>
          <w:color w:val="000000"/>
          <w:shd w:val="clear" w:color="auto" w:fill="FFFFFF"/>
          <w:lang w:eastAsia="en-US"/>
        </w:rPr>
        <w:t xml:space="preserve"> aim to address the following questions</w:t>
      </w:r>
      <w:r w:rsidRPr="005B3652">
        <w:rPr>
          <w:rFonts w:ascii="FoundrySterling-Book" w:eastAsiaTheme="minorHAnsi" w:hAnsi="FoundrySterling-Book" w:cs="Helvetica"/>
          <w:color w:val="000000"/>
          <w:shd w:val="clear" w:color="auto" w:fill="FFFFFF"/>
          <w:lang w:eastAsia="en-US"/>
        </w:rPr>
        <w:t>:</w:t>
      </w:r>
    </w:p>
    <w:p w14:paraId="2C99E292" w14:textId="77777777" w:rsidR="005B3652" w:rsidRPr="005B3652" w:rsidRDefault="005B3652"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2695B8EF" w14:textId="775E47D8" w:rsidR="003A0A3A" w:rsidRPr="00903B4C" w:rsidRDefault="003A0A3A" w:rsidP="003A0A3A">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What</w:t>
      </w:r>
      <w:r w:rsidR="00436ECF" w:rsidRPr="00903B4C">
        <w:rPr>
          <w:rFonts w:ascii="FoundrySterling-Book" w:eastAsiaTheme="minorHAnsi" w:hAnsi="FoundrySterling-Book" w:cs="Helvetica"/>
          <w:color w:val="000000"/>
          <w:shd w:val="clear" w:color="auto" w:fill="FFFFFF"/>
          <w:lang w:eastAsia="en-US"/>
        </w:rPr>
        <w:t xml:space="preserve"> is</w:t>
      </w:r>
      <w:r w:rsidRPr="00903B4C">
        <w:rPr>
          <w:rFonts w:ascii="FoundrySterling-Book" w:eastAsiaTheme="minorHAnsi" w:hAnsi="FoundrySterling-Book" w:cs="Helvetica"/>
          <w:color w:val="000000"/>
          <w:shd w:val="clear" w:color="auto" w:fill="FFFFFF"/>
          <w:lang w:eastAsia="en-US"/>
        </w:rPr>
        <w:t xml:space="preserve"> the p</w:t>
      </w:r>
      <w:r w:rsidR="00912A26">
        <w:rPr>
          <w:rFonts w:ascii="FoundrySterling-Book" w:eastAsiaTheme="minorHAnsi" w:hAnsi="FoundrySterling-Book" w:cs="Helvetica"/>
          <w:color w:val="000000"/>
          <w:shd w:val="clear" w:color="auto" w:fill="FFFFFF"/>
          <w:lang w:eastAsia="en-US"/>
        </w:rPr>
        <w:t>urpose of your activities? For example, is it</w:t>
      </w:r>
      <w:r w:rsidRPr="00903B4C">
        <w:rPr>
          <w:rFonts w:ascii="FoundrySterling-Book" w:eastAsiaTheme="minorHAnsi" w:hAnsi="FoundrySterling-Book" w:cs="Helvetica"/>
          <w:color w:val="000000"/>
          <w:shd w:val="clear" w:color="auto" w:fill="FFFFFF"/>
          <w:lang w:eastAsia="en-US"/>
        </w:rPr>
        <w:t xml:space="preserve"> to inform and inspire; or consult </w:t>
      </w:r>
      <w:r w:rsidR="00C17643">
        <w:rPr>
          <w:rFonts w:ascii="FoundrySterling-Book" w:eastAsiaTheme="minorHAnsi" w:hAnsi="FoundrySterling-Book" w:cs="Helvetica"/>
          <w:color w:val="000000"/>
          <w:shd w:val="clear" w:color="auto" w:fill="FFFFFF"/>
          <w:lang w:eastAsia="en-US"/>
        </w:rPr>
        <w:t>or collaborate with the public?</w:t>
      </w:r>
    </w:p>
    <w:p w14:paraId="58E45DA6" w14:textId="77777777" w:rsidR="003A0A3A" w:rsidRPr="00903B4C" w:rsidRDefault="003A0A3A"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4BE98551" w14:textId="6E339227" w:rsidR="003A0A3A" w:rsidRPr="00903B4C" w:rsidRDefault="003A0A3A" w:rsidP="003A0A3A">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Which publics are you aiming to engage</w:t>
      </w:r>
      <w:r w:rsidR="00277953">
        <w:rPr>
          <w:rFonts w:ascii="FoundrySterling-Book" w:eastAsiaTheme="minorHAnsi" w:hAnsi="FoundrySterling-Book" w:cs="Helvetica"/>
          <w:color w:val="000000"/>
          <w:shd w:val="clear" w:color="auto" w:fill="FFFFFF"/>
          <w:lang w:eastAsia="en-US"/>
        </w:rPr>
        <w:t>? D</w:t>
      </w:r>
      <w:r w:rsidRPr="00903B4C">
        <w:rPr>
          <w:rFonts w:ascii="FoundrySterling-Book" w:eastAsiaTheme="minorHAnsi" w:hAnsi="FoundrySterling-Book" w:cs="Helvetica"/>
          <w:color w:val="000000"/>
          <w:shd w:val="clear" w:color="auto" w:fill="FFFFFF"/>
          <w:lang w:eastAsia="en-US"/>
        </w:rPr>
        <w:t>o not put the ‘general public’ –</w:t>
      </w:r>
      <w:r w:rsidR="00277953">
        <w:rPr>
          <w:rFonts w:ascii="FoundrySterling-Book" w:eastAsiaTheme="minorHAnsi" w:hAnsi="FoundrySterling-Book" w:cs="Helvetica"/>
          <w:color w:val="000000"/>
          <w:shd w:val="clear" w:color="auto" w:fill="FFFFFF"/>
          <w:lang w:eastAsia="en-US"/>
        </w:rPr>
        <w:t xml:space="preserve"> you</w:t>
      </w:r>
      <w:r w:rsidRPr="00903B4C">
        <w:rPr>
          <w:rFonts w:ascii="FoundrySterling-Book" w:eastAsiaTheme="minorHAnsi" w:hAnsi="FoundrySterling-Book" w:cs="Helvetica"/>
          <w:color w:val="000000"/>
          <w:shd w:val="clear" w:color="auto" w:fill="FFFFFF"/>
          <w:lang w:eastAsia="en-US"/>
        </w:rPr>
        <w:t xml:space="preserve"> </w:t>
      </w:r>
      <w:r w:rsidR="00892BA0" w:rsidRPr="00903B4C">
        <w:rPr>
          <w:rFonts w:ascii="FoundrySterling-Book" w:eastAsiaTheme="minorHAnsi" w:hAnsi="FoundrySterling-Book" w:cs="Helvetica"/>
          <w:color w:val="000000"/>
          <w:shd w:val="clear" w:color="auto" w:fill="FFFFFF"/>
          <w:lang w:eastAsia="en-US"/>
        </w:rPr>
        <w:t>need to</w:t>
      </w:r>
      <w:r w:rsidRPr="00903B4C">
        <w:rPr>
          <w:rFonts w:ascii="FoundrySterling-Book" w:eastAsiaTheme="minorHAnsi" w:hAnsi="FoundrySterling-Book" w:cs="Helvetica"/>
          <w:color w:val="000000"/>
          <w:shd w:val="clear" w:color="auto" w:fill="FFFFFF"/>
          <w:lang w:eastAsia="en-US"/>
        </w:rPr>
        <w:t xml:space="preserve"> be more specific than this</w:t>
      </w:r>
      <w:r w:rsidR="00277953">
        <w:rPr>
          <w:rFonts w:ascii="FoundrySterling-Book" w:eastAsiaTheme="minorHAnsi" w:hAnsi="FoundrySterling-Book" w:cs="Helvetica"/>
          <w:color w:val="000000"/>
          <w:shd w:val="clear" w:color="auto" w:fill="FFFFFF"/>
          <w:lang w:eastAsia="en-US"/>
        </w:rPr>
        <w:t xml:space="preserve"> and</w:t>
      </w:r>
      <w:r w:rsidR="002D11D5">
        <w:rPr>
          <w:rFonts w:ascii="FoundrySterling-Book" w:eastAsiaTheme="minorHAnsi" w:hAnsi="FoundrySterling-Book" w:cs="Helvetica"/>
          <w:color w:val="000000"/>
          <w:shd w:val="clear" w:color="auto" w:fill="FFFFFF"/>
          <w:lang w:eastAsia="en-US"/>
        </w:rPr>
        <w:t xml:space="preserve"> aim to</w:t>
      </w:r>
      <w:r w:rsidR="00277953">
        <w:rPr>
          <w:rFonts w:ascii="FoundrySterling-Book" w:eastAsiaTheme="minorHAnsi" w:hAnsi="FoundrySterling-Book" w:cs="Helvetica"/>
          <w:color w:val="000000"/>
          <w:shd w:val="clear" w:color="auto" w:fill="FFFFFF"/>
          <w:lang w:eastAsia="en-US"/>
        </w:rPr>
        <w:t xml:space="preserve"> include </w:t>
      </w:r>
      <w:r w:rsidR="00912A26">
        <w:rPr>
          <w:rFonts w:ascii="FoundrySterling-Book" w:eastAsiaTheme="minorHAnsi" w:hAnsi="FoundrySterling-Book" w:cs="Helvetica"/>
          <w:color w:val="000000"/>
          <w:shd w:val="clear" w:color="auto" w:fill="FFFFFF"/>
          <w:lang w:eastAsia="en-US"/>
        </w:rPr>
        <w:t xml:space="preserve">the </w:t>
      </w:r>
      <w:r w:rsidR="00277953">
        <w:rPr>
          <w:rFonts w:ascii="FoundrySterling-Book" w:eastAsiaTheme="minorHAnsi" w:hAnsi="FoundrySterling-Book" w:cs="Helvetica"/>
          <w:color w:val="000000"/>
          <w:shd w:val="clear" w:color="auto" w:fill="FFFFFF"/>
          <w:lang w:eastAsia="en-US"/>
        </w:rPr>
        <w:t>demographics and location of the target groups</w:t>
      </w:r>
      <w:r w:rsidRPr="00903B4C">
        <w:rPr>
          <w:rFonts w:ascii="FoundrySterling-Book" w:eastAsiaTheme="minorHAnsi" w:hAnsi="FoundrySterling-Book" w:cs="Helvetica"/>
          <w:color w:val="000000"/>
          <w:shd w:val="clear" w:color="auto" w:fill="FFFFFF"/>
          <w:lang w:eastAsia="en-US"/>
        </w:rPr>
        <w:t>.</w:t>
      </w:r>
      <w:r w:rsidR="002D11D5">
        <w:rPr>
          <w:rFonts w:ascii="FoundrySterling-Book" w:eastAsiaTheme="minorHAnsi" w:hAnsi="FoundrySterling-Book" w:cs="Helvetica"/>
          <w:color w:val="000000"/>
          <w:shd w:val="clear" w:color="auto" w:fill="FFFFFF"/>
          <w:lang w:eastAsia="en-US"/>
        </w:rPr>
        <w:t xml:space="preserve"> For example: ‘families from East Oxford’; or ‘farmers in Vietnam’.</w:t>
      </w:r>
    </w:p>
    <w:p w14:paraId="58AC505D" w14:textId="77777777" w:rsidR="003A0A3A" w:rsidRPr="00903B4C" w:rsidRDefault="003A0A3A"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6593D4C0" w14:textId="77777777" w:rsidR="005B3652" w:rsidRPr="00903B4C" w:rsidRDefault="005B3652"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5B3652">
        <w:rPr>
          <w:rFonts w:ascii="FoundrySterling-Book" w:eastAsiaTheme="minorHAnsi" w:hAnsi="FoundrySterling-Book" w:cs="Helvetica"/>
          <w:color w:val="000000"/>
          <w:shd w:val="clear" w:color="auto" w:fill="FFFFFF"/>
          <w:lang w:eastAsia="en-US"/>
        </w:rPr>
        <w:t xml:space="preserve">What </w:t>
      </w:r>
      <w:r w:rsidRPr="00903B4C">
        <w:rPr>
          <w:rFonts w:ascii="FoundrySterling-Book" w:eastAsiaTheme="minorHAnsi" w:hAnsi="FoundrySterling-Book" w:cs="Helvetica"/>
          <w:color w:val="000000"/>
          <w:shd w:val="clear" w:color="auto" w:fill="FFFFFF"/>
          <w:lang w:eastAsia="en-US"/>
        </w:rPr>
        <w:t>activities will take place</w:t>
      </w:r>
      <w:r w:rsidRPr="005B3652">
        <w:rPr>
          <w:rFonts w:ascii="FoundrySterling-Book" w:eastAsiaTheme="minorHAnsi" w:hAnsi="FoundrySterling-Book" w:cs="Helvetica"/>
          <w:color w:val="000000"/>
          <w:shd w:val="clear" w:color="auto" w:fill="FFFFFF"/>
          <w:lang w:eastAsia="en-US"/>
        </w:rPr>
        <w:t xml:space="preserve"> to </w:t>
      </w:r>
      <w:r w:rsidRPr="00903B4C">
        <w:rPr>
          <w:rFonts w:ascii="FoundrySterling-Book" w:eastAsiaTheme="minorHAnsi" w:hAnsi="FoundrySterling-Book" w:cs="Helvetica"/>
          <w:color w:val="000000"/>
          <w:shd w:val="clear" w:color="auto" w:fill="FFFFFF"/>
          <w:lang w:eastAsia="en-US"/>
        </w:rPr>
        <w:t>engage the public with your research?</w:t>
      </w:r>
    </w:p>
    <w:p w14:paraId="7355C933" w14:textId="77777777" w:rsidR="00973633" w:rsidRPr="00903B4C" w:rsidRDefault="00973633"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3D14A89B" w14:textId="3B92EBA2" w:rsidR="006C18A2" w:rsidRPr="00903B4C" w:rsidRDefault="008D79FB" w:rsidP="006C18A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Pr>
          <w:rFonts w:ascii="FoundrySterling-Book" w:eastAsiaTheme="minorHAnsi" w:hAnsi="FoundrySterling-Book" w:cs="Helvetica"/>
          <w:color w:val="000000"/>
          <w:shd w:val="clear" w:color="auto" w:fill="FFFFFF"/>
          <w:lang w:eastAsia="en-US"/>
        </w:rPr>
        <w:t>Will you work with partners</w:t>
      </w:r>
      <w:r w:rsidR="00973633" w:rsidRPr="00903B4C">
        <w:rPr>
          <w:rFonts w:ascii="FoundrySterling-Book" w:eastAsiaTheme="minorHAnsi" w:hAnsi="FoundrySterling-Book" w:cs="Helvetica"/>
          <w:color w:val="000000"/>
          <w:shd w:val="clear" w:color="auto" w:fill="FFFFFF"/>
          <w:lang w:eastAsia="en-US"/>
        </w:rPr>
        <w:t xml:space="preserve"> </w:t>
      </w:r>
      <w:r>
        <w:rPr>
          <w:rFonts w:ascii="FoundrySterling-Book" w:eastAsiaTheme="minorHAnsi" w:hAnsi="FoundrySterling-Book" w:cs="Helvetica"/>
          <w:color w:val="000000"/>
          <w:shd w:val="clear" w:color="auto" w:fill="FFFFFF"/>
          <w:lang w:eastAsia="en-US"/>
        </w:rPr>
        <w:t>to</w:t>
      </w:r>
      <w:r w:rsidR="000F7627">
        <w:rPr>
          <w:rFonts w:ascii="FoundrySterling-Book" w:eastAsiaTheme="minorHAnsi" w:hAnsi="FoundrySterling-Book" w:cs="Helvetica"/>
          <w:color w:val="000000"/>
          <w:shd w:val="clear" w:color="auto" w:fill="FFFFFF"/>
          <w:lang w:eastAsia="en-US"/>
        </w:rPr>
        <w:t xml:space="preserve"> help facilitate your Public E</w:t>
      </w:r>
      <w:r w:rsidR="00973633" w:rsidRPr="00903B4C">
        <w:rPr>
          <w:rFonts w:ascii="FoundrySterling-Book" w:eastAsiaTheme="minorHAnsi" w:hAnsi="FoundrySterling-Book" w:cs="Helvetica"/>
          <w:color w:val="000000"/>
          <w:shd w:val="clear" w:color="auto" w:fill="FFFFFF"/>
          <w:lang w:eastAsia="en-US"/>
        </w:rPr>
        <w:t xml:space="preserve">ngagement </w:t>
      </w:r>
      <w:r w:rsidR="000F7627">
        <w:rPr>
          <w:rFonts w:ascii="FoundrySterling-Book" w:eastAsiaTheme="minorHAnsi" w:hAnsi="FoundrySterling-Book" w:cs="Helvetica"/>
          <w:color w:val="000000"/>
          <w:shd w:val="clear" w:color="auto" w:fill="FFFFFF"/>
          <w:lang w:eastAsia="en-US"/>
        </w:rPr>
        <w:t>with R</w:t>
      </w:r>
      <w:r w:rsidR="00E9641C">
        <w:rPr>
          <w:rFonts w:ascii="FoundrySterling-Book" w:eastAsiaTheme="minorHAnsi" w:hAnsi="FoundrySterling-Book" w:cs="Helvetica"/>
          <w:color w:val="000000"/>
          <w:shd w:val="clear" w:color="auto" w:fill="FFFFFF"/>
          <w:lang w:eastAsia="en-US"/>
        </w:rPr>
        <w:t xml:space="preserve">esearch </w:t>
      </w:r>
      <w:r w:rsidR="00973633" w:rsidRPr="00903B4C">
        <w:rPr>
          <w:rFonts w:ascii="FoundrySterling-Book" w:eastAsiaTheme="minorHAnsi" w:hAnsi="FoundrySterling-Book" w:cs="Helvetica"/>
          <w:color w:val="000000"/>
          <w:shd w:val="clear" w:color="auto" w:fill="FFFFFF"/>
          <w:lang w:eastAsia="en-US"/>
        </w:rPr>
        <w:t>work?</w:t>
      </w:r>
      <w:r w:rsidR="006C18A2" w:rsidRPr="00903B4C">
        <w:rPr>
          <w:rFonts w:ascii="FoundrySterling-Book" w:eastAsiaTheme="minorHAnsi" w:hAnsi="FoundrySterling-Book" w:cs="Helvetica"/>
          <w:color w:val="000000"/>
          <w:shd w:val="clear" w:color="auto" w:fill="FFFFFF"/>
          <w:lang w:eastAsia="en-US"/>
        </w:rPr>
        <w:t xml:space="preserve"> Wherever possible, you should aim </w:t>
      </w:r>
      <w:r w:rsidR="00912A26">
        <w:rPr>
          <w:rFonts w:ascii="FoundrySterling-Book" w:eastAsiaTheme="minorHAnsi" w:hAnsi="FoundrySterling-Book" w:cs="Helvetica"/>
          <w:color w:val="000000"/>
          <w:shd w:val="clear" w:color="auto" w:fill="FFFFFF"/>
          <w:lang w:eastAsia="en-US"/>
        </w:rPr>
        <w:t>to identify and name</w:t>
      </w:r>
      <w:r w:rsidR="006C18A2" w:rsidRPr="00903B4C">
        <w:rPr>
          <w:rFonts w:ascii="FoundrySterling-Book" w:eastAsiaTheme="minorHAnsi" w:hAnsi="FoundrySterling-Book" w:cs="Helvetica"/>
          <w:color w:val="000000"/>
          <w:shd w:val="clear" w:color="auto" w:fill="FFFFFF"/>
          <w:lang w:eastAsia="en-US"/>
        </w:rPr>
        <w:t xml:space="preserve"> </w:t>
      </w:r>
      <w:r w:rsidR="00912A26">
        <w:rPr>
          <w:rFonts w:ascii="FoundrySterling-Book" w:eastAsiaTheme="minorHAnsi" w:hAnsi="FoundrySterling-Book" w:cs="Helvetica"/>
          <w:color w:val="000000"/>
          <w:shd w:val="clear" w:color="auto" w:fill="FFFFFF"/>
          <w:lang w:eastAsia="en-US"/>
        </w:rPr>
        <w:t xml:space="preserve">your </w:t>
      </w:r>
      <w:r w:rsidR="006C18A2" w:rsidRPr="00903B4C">
        <w:rPr>
          <w:rFonts w:ascii="FoundrySterling-Book" w:eastAsiaTheme="minorHAnsi" w:hAnsi="FoundrySterling-Book" w:cs="Helvetica"/>
          <w:color w:val="000000"/>
          <w:shd w:val="clear" w:color="auto" w:fill="FFFFFF"/>
          <w:lang w:eastAsia="en-US"/>
        </w:rPr>
        <w:t>partner</w:t>
      </w:r>
      <w:r w:rsidR="00912A26">
        <w:rPr>
          <w:rFonts w:ascii="FoundrySterling-Book" w:eastAsiaTheme="minorHAnsi" w:hAnsi="FoundrySterling-Book" w:cs="Helvetica"/>
          <w:color w:val="000000"/>
          <w:shd w:val="clear" w:color="auto" w:fill="FFFFFF"/>
          <w:lang w:eastAsia="en-US"/>
        </w:rPr>
        <w:t>s</w:t>
      </w:r>
      <w:r w:rsidR="006C18A2" w:rsidRPr="00903B4C">
        <w:rPr>
          <w:rFonts w:ascii="FoundrySterling-Book" w:eastAsiaTheme="minorHAnsi" w:hAnsi="FoundrySterling-Book" w:cs="Helvetica"/>
          <w:color w:val="000000"/>
          <w:shd w:val="clear" w:color="auto" w:fill="FFFFFF"/>
          <w:lang w:eastAsia="en-US"/>
        </w:rPr>
        <w:t xml:space="preserve">. </w:t>
      </w:r>
    </w:p>
    <w:p w14:paraId="5C951E8B" w14:textId="77777777" w:rsidR="00973633" w:rsidRPr="00903B4C" w:rsidRDefault="00973633"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5FC1AB56" w14:textId="0BD06B67" w:rsidR="003F0B82" w:rsidRPr="00903B4C" w:rsidRDefault="00973633" w:rsidP="003F0B8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W</w:t>
      </w:r>
      <w:r w:rsidRPr="005B3652">
        <w:rPr>
          <w:rFonts w:ascii="FoundrySterling-Book" w:eastAsiaTheme="minorHAnsi" w:hAnsi="FoundrySterling-Book" w:cs="Helvetica"/>
          <w:color w:val="000000"/>
          <w:shd w:val="clear" w:color="auto" w:fill="FFFFFF"/>
          <w:lang w:eastAsia="en-US"/>
        </w:rPr>
        <w:t xml:space="preserve">ho is </w:t>
      </w:r>
      <w:r w:rsidRPr="00903B4C">
        <w:rPr>
          <w:rFonts w:ascii="FoundrySterling-Book" w:eastAsiaTheme="minorHAnsi" w:hAnsi="FoundrySterling-Book" w:cs="Helvetica"/>
          <w:color w:val="000000"/>
          <w:shd w:val="clear" w:color="auto" w:fill="FFFFFF"/>
          <w:lang w:eastAsia="en-US"/>
        </w:rPr>
        <w:t>going</w:t>
      </w:r>
      <w:r w:rsidRPr="005B3652">
        <w:rPr>
          <w:rFonts w:ascii="FoundrySterling-Book" w:eastAsiaTheme="minorHAnsi" w:hAnsi="FoundrySterling-Book" w:cs="Helvetica"/>
          <w:color w:val="000000"/>
          <w:shd w:val="clear" w:color="auto" w:fill="FFFFFF"/>
          <w:lang w:eastAsia="en-US"/>
        </w:rPr>
        <w:t xml:space="preserve"> to undertake the </w:t>
      </w:r>
      <w:r w:rsidRPr="00903B4C">
        <w:rPr>
          <w:rFonts w:ascii="FoundrySterling-Book" w:eastAsiaTheme="minorHAnsi" w:hAnsi="FoundrySterling-Book" w:cs="Helvetica"/>
          <w:color w:val="000000"/>
          <w:shd w:val="clear" w:color="auto" w:fill="FFFFFF"/>
          <w:lang w:eastAsia="en-US"/>
        </w:rPr>
        <w:t>public engagement</w:t>
      </w:r>
      <w:r w:rsidRPr="005B3652">
        <w:rPr>
          <w:rFonts w:ascii="FoundrySterling-Book" w:eastAsiaTheme="minorHAnsi" w:hAnsi="FoundrySterling-Book" w:cs="Helvetica"/>
          <w:color w:val="000000"/>
          <w:shd w:val="clear" w:color="auto" w:fill="FFFFFF"/>
          <w:lang w:eastAsia="en-US"/>
        </w:rPr>
        <w:t> activities, for example:</w:t>
      </w:r>
      <w:r w:rsidRPr="00903B4C">
        <w:rPr>
          <w:rFonts w:ascii="FoundrySterling-Book" w:eastAsiaTheme="minorHAnsi" w:hAnsi="FoundrySterling-Book" w:cs="Helvetica"/>
          <w:color w:val="000000"/>
          <w:shd w:val="clear" w:color="auto" w:fill="FFFFFF"/>
          <w:lang w:eastAsia="en-US"/>
        </w:rPr>
        <w:t xml:space="preserve"> t</w:t>
      </w:r>
      <w:r w:rsidR="000F7627">
        <w:rPr>
          <w:rFonts w:ascii="FoundrySterling-Book" w:eastAsiaTheme="minorHAnsi" w:hAnsi="FoundrySterling-Book" w:cs="Helvetica"/>
          <w:color w:val="000000"/>
          <w:shd w:val="clear" w:color="auto" w:fill="FFFFFF"/>
          <w:lang w:eastAsia="en-US"/>
        </w:rPr>
        <w:t xml:space="preserve">he PI, </w:t>
      </w:r>
      <w:r w:rsidR="00E9641C">
        <w:rPr>
          <w:rFonts w:ascii="FoundrySterling-Book" w:eastAsiaTheme="minorHAnsi" w:hAnsi="FoundrySterling-Book" w:cs="Helvetica"/>
          <w:color w:val="000000"/>
          <w:shd w:val="clear" w:color="auto" w:fill="FFFFFF"/>
          <w:lang w:eastAsia="en-US"/>
        </w:rPr>
        <w:t xml:space="preserve">other members of the research team with the support of academic support staff or </w:t>
      </w:r>
      <w:r w:rsidRPr="00903B4C">
        <w:rPr>
          <w:rFonts w:ascii="FoundrySterling-Book" w:eastAsiaTheme="minorHAnsi" w:hAnsi="FoundrySterling-Book" w:cs="Helvetica"/>
          <w:color w:val="000000"/>
          <w:shd w:val="clear" w:color="auto" w:fill="FFFFFF"/>
          <w:lang w:eastAsia="en-US"/>
        </w:rPr>
        <w:t>public engagement consultants?</w:t>
      </w:r>
      <w:r w:rsidR="00912A26">
        <w:rPr>
          <w:rFonts w:ascii="FoundrySterling-Book" w:eastAsiaTheme="minorHAnsi" w:hAnsi="FoundrySterling-Book" w:cs="Helvetica"/>
          <w:color w:val="000000"/>
          <w:shd w:val="clear" w:color="auto" w:fill="FFFFFF"/>
          <w:lang w:eastAsia="en-US"/>
        </w:rPr>
        <w:t xml:space="preserve"> Will staff require</w:t>
      </w:r>
      <w:r w:rsidRPr="00903B4C">
        <w:rPr>
          <w:rFonts w:ascii="FoundrySterling-Book" w:eastAsiaTheme="minorHAnsi" w:hAnsi="FoundrySterling-Book" w:cs="Helvetica"/>
          <w:color w:val="000000"/>
          <w:shd w:val="clear" w:color="auto" w:fill="FFFFFF"/>
          <w:lang w:eastAsia="en-US"/>
        </w:rPr>
        <w:t xml:space="preserve"> additional skills </w:t>
      </w:r>
      <w:r w:rsidR="00912A26">
        <w:rPr>
          <w:rFonts w:ascii="FoundrySterling-Book" w:eastAsiaTheme="minorHAnsi" w:hAnsi="FoundrySterling-Book" w:cs="Helvetica"/>
          <w:color w:val="000000"/>
          <w:shd w:val="clear" w:color="auto" w:fill="FFFFFF"/>
          <w:lang w:eastAsia="en-US"/>
        </w:rPr>
        <w:t xml:space="preserve">and how will they gain these </w:t>
      </w:r>
      <w:r w:rsidRPr="00903B4C">
        <w:rPr>
          <w:rFonts w:ascii="FoundrySterling-Book" w:eastAsiaTheme="minorHAnsi" w:hAnsi="FoundrySterling-Book" w:cs="Helvetica"/>
          <w:color w:val="000000"/>
          <w:shd w:val="clear" w:color="auto" w:fill="FFFFFF"/>
          <w:lang w:eastAsia="en-US"/>
        </w:rPr>
        <w:t>(e.g</w:t>
      </w:r>
      <w:r w:rsidR="00E9641C">
        <w:rPr>
          <w:rFonts w:ascii="FoundrySterling-Book" w:eastAsiaTheme="minorHAnsi" w:hAnsi="FoundrySterling-Book" w:cs="Helvetica"/>
          <w:color w:val="000000"/>
          <w:shd w:val="clear" w:color="auto" w:fill="FFFFFF"/>
          <w:lang w:eastAsia="en-US"/>
        </w:rPr>
        <w:t>, consider</w:t>
      </w:r>
      <w:r w:rsidRPr="00903B4C">
        <w:rPr>
          <w:rFonts w:ascii="FoundrySterling-Book" w:eastAsiaTheme="minorHAnsi" w:hAnsi="FoundrySterling-Book" w:cs="Helvetica"/>
          <w:color w:val="000000"/>
          <w:shd w:val="clear" w:color="auto" w:fill="FFFFFF"/>
          <w:lang w:eastAsia="en-US"/>
        </w:rPr>
        <w:t xml:space="preserve"> training</w:t>
      </w:r>
      <w:r w:rsidR="00E9641C">
        <w:rPr>
          <w:rFonts w:ascii="FoundrySterling-Book" w:eastAsiaTheme="minorHAnsi" w:hAnsi="FoundrySterling-Book" w:cs="Helvetica"/>
          <w:color w:val="000000"/>
          <w:shd w:val="clear" w:color="auto" w:fill="FFFFFF"/>
          <w:lang w:eastAsia="en-US"/>
        </w:rPr>
        <w:t xml:space="preserve"> requirements</w:t>
      </w:r>
      <w:r w:rsidRPr="00903B4C">
        <w:rPr>
          <w:rFonts w:ascii="FoundrySterling-Book" w:eastAsiaTheme="minorHAnsi" w:hAnsi="FoundrySterling-Book" w:cs="Helvetica"/>
          <w:color w:val="000000"/>
          <w:shd w:val="clear" w:color="auto" w:fill="FFFFFF"/>
          <w:lang w:eastAsia="en-US"/>
        </w:rPr>
        <w:t>).</w:t>
      </w:r>
      <w:r w:rsidR="003F0B82" w:rsidRPr="00903B4C">
        <w:rPr>
          <w:rFonts w:ascii="FoundrySterling-Book" w:eastAsiaTheme="minorHAnsi" w:hAnsi="FoundrySterling-Book" w:cs="Helvetica"/>
          <w:color w:val="000000"/>
          <w:shd w:val="clear" w:color="auto" w:fill="FFFFFF"/>
          <w:lang w:eastAsia="en-US"/>
        </w:rPr>
        <w:t xml:space="preserve"> B</w:t>
      </w:r>
      <w:r w:rsidR="003F0B82" w:rsidRPr="005B3652">
        <w:rPr>
          <w:rFonts w:ascii="FoundrySterling-Book" w:eastAsiaTheme="minorHAnsi" w:hAnsi="FoundrySterling-Book" w:cs="Helvetica"/>
          <w:color w:val="000000"/>
          <w:shd w:val="clear" w:color="auto" w:fill="FFFFFF"/>
          <w:lang w:eastAsia="en-US"/>
        </w:rPr>
        <w:t>riefly note your track record in this area</w:t>
      </w:r>
      <w:r w:rsidR="003F0B82" w:rsidRPr="00903B4C">
        <w:rPr>
          <w:rFonts w:ascii="FoundrySterling-Book" w:eastAsiaTheme="minorHAnsi" w:hAnsi="FoundrySterling-Book" w:cs="Helvetica"/>
          <w:color w:val="000000"/>
          <w:shd w:val="clear" w:color="auto" w:fill="FFFFFF"/>
          <w:lang w:eastAsia="en-US"/>
        </w:rPr>
        <w:t xml:space="preserve"> and</w:t>
      </w:r>
      <w:r w:rsidR="00E9641C">
        <w:rPr>
          <w:rFonts w:ascii="FoundrySterling-Book" w:eastAsiaTheme="minorHAnsi" w:hAnsi="FoundrySterling-Book" w:cs="Helvetica"/>
          <w:color w:val="000000"/>
          <w:shd w:val="clear" w:color="auto" w:fill="FFFFFF"/>
          <w:lang w:eastAsia="en-US"/>
        </w:rPr>
        <w:t xml:space="preserve"> any public engagement support and </w:t>
      </w:r>
      <w:r w:rsidR="003F0B82" w:rsidRPr="00903B4C">
        <w:rPr>
          <w:rFonts w:ascii="FoundrySterling-Book" w:eastAsiaTheme="minorHAnsi" w:hAnsi="FoundrySterling-Book" w:cs="Helvetica"/>
          <w:color w:val="000000"/>
          <w:shd w:val="clear" w:color="auto" w:fill="FFFFFF"/>
          <w:lang w:eastAsia="en-US"/>
        </w:rPr>
        <w:t>expertise you plan to draw on.</w:t>
      </w:r>
    </w:p>
    <w:p w14:paraId="23D6F137" w14:textId="77777777" w:rsidR="003F0B82" w:rsidRPr="00903B4C" w:rsidRDefault="003F0B82" w:rsidP="00973633">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07F07ED6" w14:textId="51D9510E" w:rsidR="003F0B82" w:rsidRPr="00903B4C" w:rsidRDefault="003F0B82" w:rsidP="00973633">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H</w:t>
      </w:r>
      <w:r w:rsidR="000D40CE">
        <w:rPr>
          <w:rFonts w:ascii="FoundrySterling-Book" w:eastAsiaTheme="minorHAnsi" w:hAnsi="FoundrySterling-Book" w:cs="Helvetica"/>
          <w:color w:val="000000"/>
          <w:shd w:val="clear" w:color="auto" w:fill="FFFFFF"/>
          <w:lang w:eastAsia="en-US"/>
        </w:rPr>
        <w:t xml:space="preserve">ow will you evaluate and reflect on </w:t>
      </w:r>
      <w:r w:rsidRPr="00903B4C">
        <w:rPr>
          <w:rFonts w:ascii="FoundrySterling-Book" w:eastAsiaTheme="minorHAnsi" w:hAnsi="FoundrySterling-Book" w:cs="Helvetica"/>
          <w:color w:val="000000"/>
          <w:shd w:val="clear" w:color="auto" w:fill="FFFFFF"/>
          <w:lang w:eastAsia="en-US"/>
        </w:rPr>
        <w:t>the activities?</w:t>
      </w:r>
      <w:r w:rsidR="000D40CE">
        <w:rPr>
          <w:rFonts w:ascii="FoundrySterling-Book" w:eastAsiaTheme="minorHAnsi" w:hAnsi="FoundrySterling-Book" w:cs="Helvetica"/>
          <w:color w:val="000000"/>
          <w:shd w:val="clear" w:color="auto" w:fill="FFFFFF"/>
          <w:lang w:eastAsia="en-US"/>
        </w:rPr>
        <w:t xml:space="preserve"> Thinking about your public engagement objectives – how can you collect evidence for this to understand if the objectives have been met and impacts realised? Who will conduct the evaluation? It is advisable to do a focused piece of evaluation really well that explores the outcomes and impact of a project rather than an evaluation </w:t>
      </w:r>
      <w:r w:rsidR="000D40CE">
        <w:rPr>
          <w:rFonts w:ascii="FoundrySterling-Book" w:eastAsiaTheme="minorHAnsi" w:hAnsi="FoundrySterling-Book" w:cs="Helvetica"/>
          <w:color w:val="000000"/>
          <w:shd w:val="clear" w:color="auto" w:fill="FFFFFF"/>
          <w:lang w:eastAsia="en-US"/>
        </w:rPr>
        <w:lastRenderedPageBreak/>
        <w:t xml:space="preserve">that </w:t>
      </w:r>
      <w:r w:rsidR="00A04309">
        <w:rPr>
          <w:rFonts w:ascii="FoundrySterling-Book" w:eastAsiaTheme="minorHAnsi" w:hAnsi="FoundrySterling-Book" w:cs="Helvetica"/>
          <w:color w:val="000000"/>
          <w:shd w:val="clear" w:color="auto" w:fill="FFFFFF"/>
          <w:lang w:eastAsia="en-US"/>
        </w:rPr>
        <w:t xml:space="preserve">tries to collect evidence on ‘everything’ and </w:t>
      </w:r>
      <w:r w:rsidR="000D40CE">
        <w:rPr>
          <w:rFonts w:ascii="FoundrySterling-Book" w:eastAsiaTheme="minorHAnsi" w:hAnsi="FoundrySterling-Book" w:cs="Helvetica"/>
          <w:color w:val="000000"/>
          <w:shd w:val="clear" w:color="auto" w:fill="FFFFFF"/>
          <w:lang w:eastAsia="en-US"/>
        </w:rPr>
        <w:t xml:space="preserve">is spread too thin </w:t>
      </w:r>
      <w:r w:rsidR="00A04309">
        <w:rPr>
          <w:rFonts w:ascii="FoundrySterling-Book" w:eastAsiaTheme="minorHAnsi" w:hAnsi="FoundrySterling-Book" w:cs="Helvetica"/>
          <w:color w:val="000000"/>
          <w:shd w:val="clear" w:color="auto" w:fill="FFFFFF"/>
          <w:lang w:eastAsia="en-US"/>
        </w:rPr>
        <w:t>or</w:t>
      </w:r>
      <w:r w:rsidR="000D40CE">
        <w:rPr>
          <w:rFonts w:ascii="FoundrySterling-Book" w:eastAsiaTheme="minorHAnsi" w:hAnsi="FoundrySterling-Book" w:cs="Helvetica"/>
          <w:color w:val="000000"/>
          <w:shd w:val="clear" w:color="auto" w:fill="FFFFFF"/>
          <w:lang w:eastAsia="en-US"/>
        </w:rPr>
        <w:t xml:space="preserve"> </w:t>
      </w:r>
      <w:r w:rsidR="008D79FB">
        <w:rPr>
          <w:rFonts w:ascii="FoundrySterling-Book" w:eastAsiaTheme="minorHAnsi" w:hAnsi="FoundrySterling-Book" w:cs="Helvetica"/>
          <w:color w:val="000000"/>
          <w:shd w:val="clear" w:color="auto" w:fill="FFFFFF"/>
          <w:lang w:eastAsia="en-US"/>
        </w:rPr>
        <w:t xml:space="preserve">one that </w:t>
      </w:r>
      <w:r w:rsidR="000D40CE">
        <w:rPr>
          <w:rFonts w:ascii="FoundrySterling-Book" w:eastAsiaTheme="minorHAnsi" w:hAnsi="FoundrySterling-Book" w:cs="Helvetica"/>
          <w:color w:val="000000"/>
          <w:shd w:val="clear" w:color="auto" w:fill="FFFFFF"/>
          <w:lang w:eastAsia="en-US"/>
        </w:rPr>
        <w:t>just reports on the outputs and numbers (although recoding numbers and outputs are also important to collect). Collecting evidence of impact is also important for funders and can be used in other ways such as for REF Impact Case Studies.</w:t>
      </w:r>
    </w:p>
    <w:p w14:paraId="303E7F88" w14:textId="77777777" w:rsidR="00973633" w:rsidRPr="00903B4C" w:rsidRDefault="00973633"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68AF4930" w14:textId="77777777" w:rsidR="00973633" w:rsidRPr="00903B4C" w:rsidRDefault="00912A26"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Pr>
          <w:rFonts w:ascii="FoundrySterling-Book" w:eastAsiaTheme="minorHAnsi" w:hAnsi="FoundrySterling-Book" w:cs="Helvetica"/>
          <w:color w:val="000000"/>
          <w:shd w:val="clear" w:color="auto" w:fill="FFFFFF"/>
          <w:lang w:eastAsia="en-US"/>
        </w:rPr>
        <w:t xml:space="preserve">You should also </w:t>
      </w:r>
      <w:r w:rsidR="00973633" w:rsidRPr="00903B4C">
        <w:rPr>
          <w:rFonts w:ascii="FoundrySterling-Book" w:eastAsiaTheme="minorHAnsi" w:hAnsi="FoundrySterling-Book" w:cs="Helvetica"/>
          <w:color w:val="000000"/>
          <w:shd w:val="clear" w:color="auto" w:fill="FFFFFF"/>
          <w:lang w:eastAsia="en-US"/>
        </w:rPr>
        <w:t>include:</w:t>
      </w:r>
    </w:p>
    <w:p w14:paraId="2797ACE7" w14:textId="77777777" w:rsidR="00892BA0" w:rsidRPr="00903B4C" w:rsidRDefault="00892BA0"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00D0D411" w14:textId="4B3C377E" w:rsidR="003F0B82" w:rsidRPr="00903B4C" w:rsidRDefault="00277953"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Pr>
          <w:rFonts w:ascii="FoundrySterling-Book" w:eastAsiaTheme="minorHAnsi" w:hAnsi="FoundrySterling-Book" w:cs="Helvetica"/>
          <w:color w:val="000000"/>
          <w:shd w:val="clear" w:color="auto" w:fill="FFFFFF"/>
          <w:lang w:eastAsia="en-US"/>
        </w:rPr>
        <w:t>The timescale</w:t>
      </w:r>
      <w:r w:rsidR="00892BA0" w:rsidRPr="00903B4C">
        <w:rPr>
          <w:rFonts w:ascii="FoundrySterling-Book" w:eastAsiaTheme="minorHAnsi" w:hAnsi="FoundrySterling-Book" w:cs="Helvetica"/>
          <w:color w:val="000000"/>
          <w:shd w:val="clear" w:color="auto" w:fill="FFFFFF"/>
          <w:lang w:eastAsia="en-US"/>
        </w:rPr>
        <w:t xml:space="preserve"> for delivering the activities</w:t>
      </w:r>
      <w:r w:rsidR="003F0B82" w:rsidRPr="00903B4C">
        <w:rPr>
          <w:rFonts w:ascii="FoundrySterling-Book" w:eastAsiaTheme="minorHAnsi" w:hAnsi="FoundrySterling-Book" w:cs="Helvetica"/>
          <w:color w:val="000000"/>
          <w:shd w:val="clear" w:color="auto" w:fill="FFFFFF"/>
          <w:lang w:eastAsia="en-US"/>
        </w:rPr>
        <w:t xml:space="preserve"> and </w:t>
      </w:r>
      <w:r w:rsidR="006F57EE">
        <w:rPr>
          <w:rFonts w:ascii="FoundrySterling-Book" w:eastAsiaTheme="minorHAnsi" w:hAnsi="FoundrySterling-Book" w:cs="Helvetica"/>
          <w:color w:val="000000"/>
          <w:shd w:val="clear" w:color="auto" w:fill="FFFFFF"/>
          <w:lang w:eastAsia="en-US"/>
        </w:rPr>
        <w:t>note</w:t>
      </w:r>
      <w:r w:rsidR="00892BA0" w:rsidRPr="005B3652">
        <w:rPr>
          <w:rFonts w:ascii="FoundrySterling-Book" w:eastAsiaTheme="minorHAnsi" w:hAnsi="FoundrySterling-Book" w:cs="Helvetica"/>
          <w:color w:val="000000"/>
          <w:shd w:val="clear" w:color="auto" w:fill="FFFFFF"/>
          <w:lang w:eastAsia="en-US"/>
        </w:rPr>
        <w:t xml:space="preserve"> the key milestones</w:t>
      </w:r>
      <w:r w:rsidR="009B3C19">
        <w:rPr>
          <w:rFonts w:ascii="FoundrySterling-Book" w:eastAsiaTheme="minorHAnsi" w:hAnsi="FoundrySterling-Book" w:cs="Helvetica"/>
          <w:color w:val="000000"/>
          <w:shd w:val="clear" w:color="auto" w:fill="FFFFFF"/>
          <w:lang w:eastAsia="en-US"/>
        </w:rPr>
        <w:t>.</w:t>
      </w:r>
      <w:r w:rsidR="00892BA0" w:rsidRPr="005B3652">
        <w:rPr>
          <w:rFonts w:ascii="FoundrySterling-Book" w:eastAsiaTheme="minorHAnsi" w:hAnsi="FoundrySterling-Book" w:cs="Helvetica"/>
          <w:color w:val="000000"/>
          <w:shd w:val="clear" w:color="auto" w:fill="FFFFFF"/>
          <w:lang w:eastAsia="en-US"/>
        </w:rPr>
        <w:t xml:space="preserve"> </w:t>
      </w:r>
    </w:p>
    <w:p w14:paraId="666441DA" w14:textId="77777777" w:rsidR="00892BA0" w:rsidRPr="00903B4C" w:rsidRDefault="00892BA0"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2F3F3272" w14:textId="45F7676E" w:rsidR="00892BA0" w:rsidRPr="00903B4C" w:rsidRDefault="003F0B82" w:rsidP="00892BA0">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A</w:t>
      </w:r>
      <w:r w:rsidR="006F57EE">
        <w:rPr>
          <w:rFonts w:ascii="FoundrySterling-Book" w:eastAsiaTheme="minorHAnsi" w:hAnsi="FoundrySterling-Book" w:cs="Helvetica"/>
          <w:color w:val="000000"/>
          <w:shd w:val="clear" w:color="auto" w:fill="FFFFFF"/>
          <w:lang w:eastAsia="en-US"/>
        </w:rPr>
        <w:t xml:space="preserve"> brief summary of the resources </w:t>
      </w:r>
      <w:r w:rsidR="00892BA0" w:rsidRPr="005B3652">
        <w:rPr>
          <w:rFonts w:ascii="FoundrySterling-Book" w:eastAsiaTheme="minorHAnsi" w:hAnsi="FoundrySterling-Book" w:cs="Helvetica"/>
          <w:color w:val="000000"/>
          <w:shd w:val="clear" w:color="auto" w:fill="FFFFFF"/>
          <w:lang w:eastAsia="en-US"/>
        </w:rPr>
        <w:t xml:space="preserve">required to undertake the activities. </w:t>
      </w:r>
      <w:r w:rsidRPr="00903B4C">
        <w:rPr>
          <w:rFonts w:ascii="FoundrySterling-Book" w:eastAsiaTheme="minorHAnsi" w:hAnsi="FoundrySterling-Book" w:cs="Helvetica"/>
          <w:color w:val="000000"/>
          <w:shd w:val="clear" w:color="auto" w:fill="FFFFFF"/>
          <w:lang w:eastAsia="en-US"/>
        </w:rPr>
        <w:t xml:space="preserve">You must ensure that </w:t>
      </w:r>
      <w:r w:rsidR="006F57EE">
        <w:rPr>
          <w:rFonts w:ascii="FoundrySterling-Book" w:eastAsiaTheme="minorHAnsi" w:hAnsi="FoundrySterling-Book" w:cs="Helvetica"/>
          <w:color w:val="000000"/>
          <w:shd w:val="clear" w:color="auto" w:fill="FFFFFF"/>
          <w:lang w:eastAsia="en-US"/>
        </w:rPr>
        <w:t>any</w:t>
      </w:r>
      <w:r w:rsidRPr="00903B4C">
        <w:rPr>
          <w:rFonts w:ascii="FoundrySterling-Book" w:eastAsiaTheme="minorHAnsi" w:hAnsi="FoundrySterling-Book" w:cs="Helvetica"/>
          <w:color w:val="000000"/>
          <w:shd w:val="clear" w:color="auto" w:fill="FFFFFF"/>
          <w:lang w:eastAsia="en-US"/>
        </w:rPr>
        <w:t xml:space="preserve"> costs </w:t>
      </w:r>
      <w:r w:rsidR="006F57EE">
        <w:rPr>
          <w:rFonts w:ascii="FoundrySterling-Book" w:eastAsiaTheme="minorHAnsi" w:hAnsi="FoundrySterling-Book" w:cs="Helvetica"/>
          <w:color w:val="000000"/>
          <w:shd w:val="clear" w:color="auto" w:fill="FFFFFF"/>
          <w:lang w:eastAsia="en-US"/>
        </w:rPr>
        <w:t>you are applying for</w:t>
      </w:r>
      <w:r w:rsidR="00F61E39">
        <w:rPr>
          <w:rFonts w:ascii="FoundrySterling-Book" w:eastAsiaTheme="minorHAnsi" w:hAnsi="FoundrySterling-Book" w:cs="Helvetica"/>
          <w:color w:val="000000"/>
          <w:shd w:val="clear" w:color="auto" w:fill="FFFFFF"/>
          <w:lang w:eastAsia="en-US"/>
        </w:rPr>
        <w:t xml:space="preserve"> </w:t>
      </w:r>
      <w:r w:rsidRPr="00903B4C">
        <w:rPr>
          <w:rFonts w:ascii="FoundrySterling-Book" w:eastAsiaTheme="minorHAnsi" w:hAnsi="FoundrySterling-Book" w:cs="Helvetica"/>
          <w:color w:val="000000"/>
          <w:shd w:val="clear" w:color="auto" w:fill="FFFFFF"/>
          <w:lang w:eastAsia="en-US"/>
        </w:rPr>
        <w:t xml:space="preserve">are </w:t>
      </w:r>
      <w:r w:rsidR="00892BA0" w:rsidRPr="005B3652">
        <w:rPr>
          <w:rFonts w:ascii="FoundrySterling-Book" w:eastAsiaTheme="minorHAnsi" w:hAnsi="FoundrySterling-Book" w:cs="Helvetica"/>
          <w:color w:val="000000"/>
          <w:shd w:val="clear" w:color="auto" w:fill="FFFFFF"/>
          <w:lang w:eastAsia="en-US"/>
        </w:rPr>
        <w:t>included in</w:t>
      </w:r>
      <w:r w:rsidR="009B3C19">
        <w:rPr>
          <w:rFonts w:ascii="FoundrySterling-Book" w:eastAsiaTheme="minorHAnsi" w:hAnsi="FoundrySterling-Book" w:cs="Helvetica"/>
          <w:color w:val="000000"/>
          <w:shd w:val="clear" w:color="auto" w:fill="FFFFFF"/>
          <w:lang w:eastAsia="en-US"/>
        </w:rPr>
        <w:t xml:space="preserve"> the Resources section</w:t>
      </w:r>
      <w:r w:rsidR="00892BA0" w:rsidRPr="005B3652">
        <w:rPr>
          <w:rFonts w:ascii="FoundrySterling-Book" w:eastAsiaTheme="minorHAnsi" w:hAnsi="FoundrySterling-Book" w:cs="Helvetica"/>
          <w:color w:val="000000"/>
          <w:shd w:val="clear" w:color="auto" w:fill="FFFFFF"/>
          <w:lang w:eastAsia="en-US"/>
        </w:rPr>
        <w:t xml:space="preserve"> </w:t>
      </w:r>
      <w:r w:rsidR="00E9641C">
        <w:rPr>
          <w:rFonts w:ascii="FoundrySterling-Book" w:eastAsiaTheme="minorHAnsi" w:hAnsi="FoundrySterling-Book" w:cs="Helvetica"/>
          <w:color w:val="000000"/>
          <w:shd w:val="clear" w:color="auto" w:fill="FFFFFF"/>
          <w:lang w:eastAsia="en-US"/>
        </w:rPr>
        <w:t>in the Je-S form (e.g.</w:t>
      </w:r>
      <w:r w:rsidR="00BB32B0">
        <w:rPr>
          <w:rFonts w:ascii="FoundrySterling-Book" w:eastAsiaTheme="minorHAnsi" w:hAnsi="FoundrySterling-Book" w:cs="Helvetica"/>
          <w:color w:val="000000"/>
          <w:shd w:val="clear" w:color="auto" w:fill="FFFFFF"/>
          <w:lang w:eastAsia="en-US"/>
        </w:rPr>
        <w:t xml:space="preserve"> ‘Travel &amp; Subsistence; Other Directly Incurred Costs; Other Directly Allocated’ and potentially ‘Research Facilities/ Existing Equipment) and </w:t>
      </w:r>
      <w:r w:rsidR="008D79FB">
        <w:rPr>
          <w:rFonts w:ascii="FoundrySterling-Book" w:eastAsiaTheme="minorHAnsi" w:hAnsi="FoundrySterling-Book" w:cs="Helvetica"/>
          <w:color w:val="000000"/>
          <w:shd w:val="clear" w:color="auto" w:fill="FFFFFF"/>
          <w:lang w:eastAsia="en-US"/>
        </w:rPr>
        <w:t xml:space="preserve">in the </w:t>
      </w:r>
      <w:r w:rsidR="00892BA0" w:rsidRPr="005B3652">
        <w:rPr>
          <w:rFonts w:ascii="FoundrySterling-Book" w:eastAsiaTheme="minorHAnsi" w:hAnsi="FoundrySterling-Book" w:cs="Helvetica"/>
          <w:color w:val="000000"/>
          <w:shd w:val="clear" w:color="auto" w:fill="FFFFFF"/>
          <w:lang w:eastAsia="en-US"/>
        </w:rPr>
        <w:t>Justi</w:t>
      </w:r>
      <w:r w:rsidR="008D79FB">
        <w:rPr>
          <w:rFonts w:ascii="FoundrySterling-Book" w:eastAsiaTheme="minorHAnsi" w:hAnsi="FoundrySterling-Book" w:cs="Helvetica"/>
          <w:color w:val="000000"/>
          <w:shd w:val="clear" w:color="auto" w:fill="FFFFFF"/>
          <w:lang w:eastAsia="en-US"/>
        </w:rPr>
        <w:t>fication of Resources</w:t>
      </w:r>
      <w:r w:rsidR="00892BA0" w:rsidRPr="005B3652">
        <w:rPr>
          <w:rFonts w:ascii="FoundrySterling-Book" w:eastAsiaTheme="minorHAnsi" w:hAnsi="FoundrySterling-Book" w:cs="Helvetica"/>
          <w:color w:val="000000"/>
          <w:shd w:val="clear" w:color="auto" w:fill="FFFFFF"/>
          <w:lang w:eastAsia="en-US"/>
        </w:rPr>
        <w:t>.</w:t>
      </w:r>
    </w:p>
    <w:p w14:paraId="267F1416" w14:textId="77777777" w:rsidR="003F0B82" w:rsidRPr="00903B4C" w:rsidRDefault="003F0B82" w:rsidP="00892BA0">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74324D35" w14:textId="6DA4578C" w:rsidR="005B3652" w:rsidRPr="00277953" w:rsidRDefault="00277953" w:rsidP="003F0B82">
      <w:pPr>
        <w:pStyle w:val="NormalWeb"/>
        <w:shd w:val="clear" w:color="auto" w:fill="FFFFFF"/>
        <w:spacing w:before="0" w:beforeAutospacing="0" w:after="0" w:afterAutospacing="0"/>
        <w:ind w:right="-46"/>
        <w:textAlignment w:val="baseline"/>
        <w:rPr>
          <w:rFonts w:ascii="FoundrySterling-Book" w:hAnsi="FoundrySterling-Book"/>
        </w:rPr>
      </w:pPr>
      <w:r w:rsidRPr="00903B4C">
        <w:rPr>
          <w:rFonts w:ascii="FoundrySterling-Book" w:hAnsi="FoundrySterling-Book"/>
        </w:rPr>
        <w:t xml:space="preserve">You </w:t>
      </w:r>
      <w:r>
        <w:rPr>
          <w:rFonts w:ascii="FoundrySterling-Book" w:hAnsi="FoundrySterling-Book"/>
        </w:rPr>
        <w:t>may</w:t>
      </w:r>
      <w:r w:rsidRPr="00903B4C">
        <w:rPr>
          <w:rFonts w:ascii="FoundrySterling-Book" w:hAnsi="FoundrySterling-Book"/>
        </w:rPr>
        <w:t xml:space="preserve"> request </w:t>
      </w:r>
      <w:r>
        <w:rPr>
          <w:rFonts w:ascii="FoundrySterling-Book" w:hAnsi="FoundrySterling-Book"/>
        </w:rPr>
        <w:t>any costs that are</w:t>
      </w:r>
      <w:r w:rsidRPr="00903B4C">
        <w:rPr>
          <w:rFonts w:ascii="FoundrySterling-Book" w:hAnsi="FoundrySterling-Book"/>
        </w:rPr>
        <w:t xml:space="preserve"> el</w:t>
      </w:r>
      <w:r>
        <w:rPr>
          <w:rFonts w:ascii="FoundrySterling-Book" w:hAnsi="FoundrySterling-Book"/>
        </w:rPr>
        <w:t>igible under fE</w:t>
      </w:r>
      <w:r w:rsidR="00AF0377">
        <w:rPr>
          <w:rFonts w:ascii="FoundrySterling-Book" w:hAnsi="FoundrySterling-Book"/>
        </w:rPr>
        <w:t>C,</w:t>
      </w:r>
      <w:r>
        <w:rPr>
          <w:rFonts w:ascii="FoundrySterling-Book" w:hAnsi="FoundrySterling-Book"/>
        </w:rPr>
        <w:t xml:space="preserve"> so long as they are</w:t>
      </w:r>
      <w:r w:rsidRPr="00903B4C">
        <w:rPr>
          <w:rFonts w:ascii="FoundrySterling-Book" w:hAnsi="FoundrySterling-Book"/>
        </w:rPr>
        <w:t xml:space="preserve"> specific t</w:t>
      </w:r>
      <w:r>
        <w:rPr>
          <w:rFonts w:ascii="FoundrySterling-Book" w:hAnsi="FoundrySterling-Book"/>
        </w:rPr>
        <w:t xml:space="preserve">o </w:t>
      </w:r>
      <w:r w:rsidR="006F57EE">
        <w:rPr>
          <w:rFonts w:ascii="FoundrySterling-Book" w:hAnsi="FoundrySterling-Book"/>
        </w:rPr>
        <w:t>the</w:t>
      </w:r>
      <w:r>
        <w:rPr>
          <w:rFonts w:ascii="FoundrySterling-Book" w:hAnsi="FoundrySterling-Book"/>
        </w:rPr>
        <w:t xml:space="preserve"> project and justified and </w:t>
      </w:r>
      <w:r w:rsidR="003F0B82" w:rsidRPr="005B3652">
        <w:rPr>
          <w:rFonts w:ascii="FoundrySterling-Book" w:eastAsiaTheme="minorHAnsi" w:hAnsi="FoundrySterling-Book" w:cs="Helvetica"/>
          <w:color w:val="000000"/>
          <w:shd w:val="clear" w:color="auto" w:fill="FFFFFF"/>
          <w:lang w:eastAsia="en-US"/>
        </w:rPr>
        <w:t>not covered by the indirect costs</w:t>
      </w:r>
      <w:r w:rsidR="003F0B82" w:rsidRPr="00903B4C">
        <w:rPr>
          <w:rFonts w:ascii="FoundrySterling-Book" w:eastAsiaTheme="minorHAnsi" w:hAnsi="FoundrySterling-Book" w:cs="Helvetica"/>
          <w:color w:val="000000"/>
          <w:shd w:val="clear" w:color="auto" w:fill="FFFFFF"/>
          <w:lang w:eastAsia="en-US"/>
        </w:rPr>
        <w:t xml:space="preserve"> or elsewhere in the proposal. </w:t>
      </w:r>
    </w:p>
    <w:p w14:paraId="48C8D374" w14:textId="77777777" w:rsidR="00882822" w:rsidRPr="00903B4C" w:rsidRDefault="00882822" w:rsidP="003F0B8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5B64E3E1" w14:textId="77777777" w:rsidR="00436ECF" w:rsidRPr="00D33DE1" w:rsidRDefault="00436ECF" w:rsidP="00436ECF">
      <w:pPr>
        <w:pStyle w:val="NormalWeb"/>
        <w:shd w:val="clear" w:color="auto" w:fill="FFFFFF"/>
        <w:spacing w:before="0" w:beforeAutospacing="0" w:after="0" w:afterAutospacing="0"/>
        <w:ind w:right="-46"/>
        <w:textAlignment w:val="baseline"/>
        <w:rPr>
          <w:rFonts w:ascii="FoundrySterling-Book" w:hAnsi="FoundrySterling-Book"/>
          <w:i/>
          <w:color w:val="0070C0"/>
        </w:rPr>
      </w:pPr>
      <w:r w:rsidRPr="00D33DE1">
        <w:rPr>
          <w:rFonts w:ascii="FoundrySterling-Book" w:eastAsiaTheme="minorHAnsi" w:hAnsi="FoundrySterling-Book" w:cs="Helvetica"/>
          <w:i/>
          <w:color w:val="0070C0"/>
          <w:shd w:val="clear" w:color="auto" w:fill="FFFFFF"/>
          <w:lang w:eastAsia="en-US"/>
        </w:rPr>
        <w:t>“</w:t>
      </w:r>
      <w:r w:rsidRPr="00D33DE1">
        <w:rPr>
          <w:rFonts w:ascii="FoundrySterling-Book" w:hAnsi="FoundrySterling-Book"/>
          <w:i/>
          <w:color w:val="0070C0"/>
        </w:rPr>
        <w:t>Innovative and creative approaches to engaging beneficiaries and fostering impact are strongly encouraged.” Research Councils UK</w:t>
      </w:r>
    </w:p>
    <w:p w14:paraId="7F3009A2" w14:textId="77777777" w:rsidR="00277953" w:rsidRDefault="00277953" w:rsidP="003F0B82">
      <w:pPr>
        <w:pStyle w:val="NormalWeb"/>
        <w:shd w:val="clear" w:color="auto" w:fill="FFFFFF"/>
        <w:spacing w:before="0" w:beforeAutospacing="0" w:after="0" w:afterAutospacing="0"/>
        <w:ind w:right="-46"/>
        <w:textAlignment w:val="baseline"/>
        <w:rPr>
          <w:rFonts w:ascii="FoundrySterling-Book" w:eastAsiaTheme="minorHAnsi" w:hAnsi="FoundrySterling-Book" w:cs="Helvetica"/>
          <w:b/>
          <w:color w:val="000000"/>
          <w:shd w:val="clear" w:color="auto" w:fill="FFFFFF"/>
          <w:lang w:eastAsia="en-US"/>
        </w:rPr>
      </w:pPr>
    </w:p>
    <w:p w14:paraId="70EE84EF" w14:textId="77777777" w:rsidR="00E463B7" w:rsidRPr="00903B4C" w:rsidRDefault="00E463B7" w:rsidP="003F0B82">
      <w:pPr>
        <w:pStyle w:val="NormalWeb"/>
        <w:shd w:val="clear" w:color="auto" w:fill="FFFFFF"/>
        <w:spacing w:before="0" w:beforeAutospacing="0" w:after="0" w:afterAutospacing="0"/>
        <w:ind w:right="-46"/>
        <w:textAlignment w:val="baseline"/>
        <w:rPr>
          <w:rFonts w:ascii="FoundrySterling-Book" w:eastAsiaTheme="minorHAnsi" w:hAnsi="FoundrySterling-Book" w:cs="Helvetica"/>
          <w:b/>
          <w:color w:val="000000"/>
          <w:shd w:val="clear" w:color="auto" w:fill="FFFFFF"/>
          <w:lang w:eastAsia="en-US"/>
        </w:rPr>
      </w:pPr>
      <w:r w:rsidRPr="00903B4C">
        <w:rPr>
          <w:rFonts w:ascii="FoundrySterling-Book" w:eastAsiaTheme="minorHAnsi" w:hAnsi="FoundrySterling-Book" w:cs="Helvetica"/>
          <w:b/>
          <w:color w:val="000000"/>
          <w:shd w:val="clear" w:color="auto" w:fill="FFFFFF"/>
          <w:lang w:eastAsia="en-US"/>
        </w:rPr>
        <w:t>I can’t predict exactly what the</w:t>
      </w:r>
      <w:r w:rsidR="00436ECF" w:rsidRPr="00903B4C">
        <w:rPr>
          <w:rFonts w:ascii="FoundrySterling-Book" w:eastAsiaTheme="minorHAnsi" w:hAnsi="FoundrySterling-Book" w:cs="Helvetica"/>
          <w:b/>
          <w:color w:val="000000"/>
          <w:shd w:val="clear" w:color="auto" w:fill="FFFFFF"/>
          <w:lang w:eastAsia="en-US"/>
        </w:rPr>
        <w:t xml:space="preserve"> impacts will be - h</w:t>
      </w:r>
      <w:r w:rsidRPr="00903B4C">
        <w:rPr>
          <w:rFonts w:ascii="FoundrySterling-Book" w:eastAsiaTheme="minorHAnsi" w:hAnsi="FoundrySterling-Book" w:cs="Helvetica"/>
          <w:b/>
          <w:color w:val="000000"/>
          <w:shd w:val="clear" w:color="auto" w:fill="FFFFFF"/>
          <w:lang w:eastAsia="en-US"/>
        </w:rPr>
        <w:t>ow can I develop a Pathways to Impact plan?</w:t>
      </w:r>
    </w:p>
    <w:p w14:paraId="096EB30C" w14:textId="77777777" w:rsidR="00E463B7" w:rsidRPr="00903B4C" w:rsidRDefault="00E463B7" w:rsidP="003F0B8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76D78E53" w14:textId="5076AC8C" w:rsidR="00977879" w:rsidRPr="00903B4C" w:rsidRDefault="00E463B7" w:rsidP="003F0B8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sidRPr="00903B4C">
        <w:rPr>
          <w:rFonts w:ascii="FoundrySterling-Book" w:eastAsiaTheme="minorHAnsi" w:hAnsi="FoundrySterling-Book" w:cs="Helvetica"/>
          <w:color w:val="000000"/>
          <w:shd w:val="clear" w:color="auto" w:fill="FFFFFF"/>
          <w:lang w:eastAsia="en-US"/>
        </w:rPr>
        <w:t>At the application stage RCUK</w:t>
      </w:r>
      <w:r w:rsidR="00977879" w:rsidRPr="00903B4C">
        <w:rPr>
          <w:rFonts w:ascii="FoundrySterling-Book" w:eastAsiaTheme="minorHAnsi" w:hAnsi="FoundrySterling-Book" w:cs="Helvetica"/>
          <w:color w:val="000000"/>
          <w:shd w:val="clear" w:color="auto" w:fill="FFFFFF"/>
          <w:lang w:eastAsia="en-US"/>
        </w:rPr>
        <w:t xml:space="preserve"> do</w:t>
      </w:r>
      <w:r w:rsidRPr="00903B4C">
        <w:rPr>
          <w:rFonts w:ascii="FoundrySterling-Book" w:eastAsiaTheme="minorHAnsi" w:hAnsi="FoundrySterling-Book" w:cs="Helvetica"/>
          <w:color w:val="000000"/>
          <w:shd w:val="clear" w:color="auto" w:fill="FFFFFF"/>
          <w:lang w:eastAsia="en-US"/>
        </w:rPr>
        <w:t>es</w:t>
      </w:r>
      <w:r w:rsidR="00977879" w:rsidRPr="00903B4C">
        <w:rPr>
          <w:rFonts w:ascii="FoundrySterling-Book" w:eastAsiaTheme="minorHAnsi" w:hAnsi="FoundrySterling-Book" w:cs="Helvetica"/>
          <w:color w:val="000000"/>
          <w:shd w:val="clear" w:color="auto" w:fill="FFFFFF"/>
          <w:lang w:eastAsia="en-US"/>
        </w:rPr>
        <w:t xml:space="preserve"> not expect applicants to be able to predict the impacts that research will achieve. </w:t>
      </w:r>
      <w:r w:rsidR="00436ECF" w:rsidRPr="00903B4C">
        <w:rPr>
          <w:rFonts w:ascii="FoundrySterling-Book" w:eastAsiaTheme="minorHAnsi" w:hAnsi="FoundrySterling-Book" w:cs="Helvetica"/>
          <w:color w:val="000000"/>
          <w:shd w:val="clear" w:color="auto" w:fill="FFFFFF"/>
          <w:lang w:eastAsia="en-US"/>
        </w:rPr>
        <w:t xml:space="preserve">The aim is to </w:t>
      </w:r>
      <w:r w:rsidR="00977879" w:rsidRPr="00903B4C">
        <w:rPr>
          <w:rFonts w:ascii="FoundrySterling-Book" w:eastAsiaTheme="minorHAnsi" w:hAnsi="FoundrySterling-Book" w:cs="Helvetica"/>
          <w:color w:val="000000"/>
          <w:shd w:val="clear" w:color="auto" w:fill="FFFFFF"/>
          <w:lang w:eastAsia="en-US"/>
        </w:rPr>
        <w:t>enco</w:t>
      </w:r>
      <w:r w:rsidR="00436ECF" w:rsidRPr="00903B4C">
        <w:rPr>
          <w:rFonts w:ascii="FoundrySterling-Book" w:eastAsiaTheme="minorHAnsi" w:hAnsi="FoundrySterling-Book" w:cs="Helvetica"/>
          <w:color w:val="000000"/>
          <w:shd w:val="clear" w:color="auto" w:fill="FFFFFF"/>
          <w:lang w:eastAsia="en-US"/>
        </w:rPr>
        <w:t>urage applicants to</w:t>
      </w:r>
      <w:r w:rsidR="00977879" w:rsidRPr="00903B4C">
        <w:rPr>
          <w:rFonts w:ascii="FoundrySterling-Book" w:eastAsiaTheme="minorHAnsi" w:hAnsi="FoundrySterling-Book" w:cs="Helvetica"/>
          <w:color w:val="000000"/>
          <w:shd w:val="clear" w:color="auto" w:fill="FFFFFF"/>
          <w:lang w:eastAsia="en-US"/>
        </w:rPr>
        <w:t xml:space="preserve"> explore</w:t>
      </w:r>
      <w:r w:rsidR="00436ECF" w:rsidRPr="00903B4C">
        <w:rPr>
          <w:rFonts w:ascii="FoundrySterling-Book" w:eastAsiaTheme="minorHAnsi" w:hAnsi="FoundrySterling-Book" w:cs="Helvetica"/>
          <w:color w:val="000000"/>
          <w:shd w:val="clear" w:color="auto" w:fill="FFFFFF"/>
          <w:lang w:eastAsia="en-US"/>
        </w:rPr>
        <w:t xml:space="preserve"> </w:t>
      </w:r>
      <w:r w:rsidR="00977879" w:rsidRPr="00903B4C">
        <w:rPr>
          <w:rFonts w:ascii="FoundrySterling-Book" w:eastAsiaTheme="minorHAnsi" w:hAnsi="FoundrySterling-Book" w:cs="Helvetica"/>
          <w:color w:val="000000"/>
          <w:shd w:val="clear" w:color="auto" w:fill="FFFFFF"/>
          <w:lang w:eastAsia="en-US"/>
        </w:rPr>
        <w:t>potential pathways to impact</w:t>
      </w:r>
      <w:r w:rsidR="00436ECF" w:rsidRPr="00903B4C">
        <w:rPr>
          <w:rFonts w:ascii="FoundrySterling-Book" w:eastAsiaTheme="minorHAnsi" w:hAnsi="FoundrySterling-Book" w:cs="Helvetica"/>
          <w:color w:val="000000"/>
          <w:shd w:val="clear" w:color="auto" w:fill="FFFFFF"/>
          <w:lang w:eastAsia="en-US"/>
        </w:rPr>
        <w:t xml:space="preserve"> </w:t>
      </w:r>
      <w:r w:rsidR="00F61E39" w:rsidRPr="00903B4C">
        <w:rPr>
          <w:rFonts w:ascii="FoundrySterling-Book" w:hAnsi="FoundrySterling-Book" w:cs="Helvetica"/>
          <w:color w:val="000000"/>
          <w:shd w:val="clear" w:color="auto" w:fill="FFFFFF"/>
        </w:rPr>
        <w:t xml:space="preserve">to enable your research to connect with others </w:t>
      </w:r>
      <w:r w:rsidR="006F57EE">
        <w:rPr>
          <w:rFonts w:ascii="FoundrySterling-Book" w:eastAsiaTheme="minorHAnsi" w:hAnsi="FoundrySterling-Book" w:cs="Helvetica"/>
          <w:color w:val="000000"/>
          <w:shd w:val="clear" w:color="auto" w:fill="FFFFFF"/>
          <w:lang w:eastAsia="en-US"/>
        </w:rPr>
        <w:t>and have plans and</w:t>
      </w:r>
      <w:r w:rsidR="00436ECF" w:rsidRPr="00903B4C">
        <w:rPr>
          <w:rFonts w:ascii="FoundrySterling-Book" w:eastAsiaTheme="minorHAnsi" w:hAnsi="FoundrySterling-Book" w:cs="Helvetica"/>
          <w:color w:val="000000"/>
          <w:shd w:val="clear" w:color="auto" w:fill="FFFFFF"/>
          <w:lang w:eastAsia="en-US"/>
        </w:rPr>
        <w:t xml:space="preserve"> r</w:t>
      </w:r>
      <w:r w:rsidR="006F57EE">
        <w:rPr>
          <w:rFonts w:ascii="FoundrySterling-Book" w:eastAsiaTheme="minorHAnsi" w:hAnsi="FoundrySterling-Book" w:cs="Helvetica"/>
          <w:color w:val="000000"/>
          <w:shd w:val="clear" w:color="auto" w:fill="FFFFFF"/>
          <w:lang w:eastAsia="en-US"/>
        </w:rPr>
        <w:t>esources in place from the outset</w:t>
      </w:r>
      <w:r w:rsidR="00436ECF" w:rsidRPr="00903B4C">
        <w:rPr>
          <w:rFonts w:ascii="FoundrySterling-Book" w:eastAsiaTheme="minorHAnsi" w:hAnsi="FoundrySterling-Book" w:cs="Helvetica"/>
          <w:color w:val="000000"/>
          <w:shd w:val="clear" w:color="auto" w:fill="FFFFFF"/>
          <w:lang w:eastAsia="en-US"/>
        </w:rPr>
        <w:t xml:space="preserve"> which </w:t>
      </w:r>
      <w:r w:rsidR="006F57EE">
        <w:rPr>
          <w:rFonts w:ascii="FoundrySterling-Book" w:eastAsiaTheme="minorHAnsi" w:hAnsi="FoundrySterling-Book" w:cs="Helvetica"/>
          <w:color w:val="000000"/>
          <w:shd w:val="clear" w:color="auto" w:fill="FFFFFF"/>
          <w:lang w:eastAsia="en-US"/>
        </w:rPr>
        <w:t xml:space="preserve">allow you </w:t>
      </w:r>
      <w:r w:rsidR="00436ECF" w:rsidRPr="00903B4C">
        <w:rPr>
          <w:rFonts w:ascii="FoundrySterling-Book" w:eastAsiaTheme="minorHAnsi" w:hAnsi="FoundrySterling-Book" w:cs="Helvetica"/>
          <w:color w:val="000000"/>
          <w:shd w:val="clear" w:color="auto" w:fill="FFFFFF"/>
          <w:lang w:eastAsia="en-US"/>
        </w:rPr>
        <w:t>to take opportunities when they arise.</w:t>
      </w:r>
      <w:r w:rsidR="00F61E39">
        <w:rPr>
          <w:rFonts w:ascii="FoundrySterling-Book" w:eastAsiaTheme="minorHAnsi" w:hAnsi="FoundrySterling-Book" w:cs="Helvetica"/>
          <w:color w:val="000000"/>
          <w:shd w:val="clear" w:color="auto" w:fill="FFFFFF"/>
          <w:lang w:eastAsia="en-US"/>
        </w:rPr>
        <w:t xml:space="preserve"> </w:t>
      </w:r>
    </w:p>
    <w:p w14:paraId="01AF3123" w14:textId="77777777" w:rsidR="00F61E39" w:rsidRPr="00903B4C" w:rsidRDefault="00F61E39" w:rsidP="003F0B8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7DF121CB" w14:textId="77777777" w:rsidR="00882822" w:rsidRPr="00903B4C" w:rsidRDefault="00882822" w:rsidP="00882822">
      <w:pPr>
        <w:pStyle w:val="NormalWeb"/>
        <w:shd w:val="clear" w:color="auto" w:fill="FFFFFF"/>
        <w:spacing w:before="0" w:beforeAutospacing="0" w:after="0" w:afterAutospacing="0"/>
        <w:ind w:right="-46"/>
        <w:textAlignment w:val="baseline"/>
        <w:rPr>
          <w:rFonts w:ascii="FoundrySterling-Book" w:hAnsi="FoundrySterling-Book"/>
          <w:b/>
        </w:rPr>
      </w:pPr>
      <w:r w:rsidRPr="00903B4C">
        <w:rPr>
          <w:rFonts w:ascii="FoundrySterling-Book" w:hAnsi="FoundrySterling-Book"/>
          <w:b/>
        </w:rPr>
        <w:t xml:space="preserve">Do Pathways to Impact affect funding decisions? </w:t>
      </w:r>
    </w:p>
    <w:p w14:paraId="26AA7217" w14:textId="77777777" w:rsidR="00882822" w:rsidRPr="00903B4C" w:rsidRDefault="00882822" w:rsidP="00882822">
      <w:pPr>
        <w:pStyle w:val="NormalWeb"/>
        <w:shd w:val="clear" w:color="auto" w:fill="FFFFFF"/>
        <w:spacing w:before="0" w:beforeAutospacing="0" w:after="0" w:afterAutospacing="0"/>
        <w:ind w:right="-46"/>
        <w:textAlignment w:val="baseline"/>
        <w:rPr>
          <w:rFonts w:ascii="FoundrySterling-Book" w:hAnsi="FoundrySterling-Book"/>
        </w:rPr>
      </w:pPr>
    </w:p>
    <w:p w14:paraId="5DB84BEC" w14:textId="10F323B9" w:rsidR="00882822" w:rsidRDefault="00882822" w:rsidP="00882822">
      <w:pPr>
        <w:pStyle w:val="NormalWeb"/>
        <w:shd w:val="clear" w:color="auto" w:fill="FFFFFF"/>
        <w:spacing w:before="0" w:beforeAutospacing="0" w:after="0" w:afterAutospacing="0"/>
        <w:ind w:right="-46"/>
        <w:textAlignment w:val="baseline"/>
        <w:rPr>
          <w:rFonts w:ascii="FoundrySterling-Book" w:hAnsi="FoundrySterling-Book"/>
        </w:rPr>
      </w:pPr>
      <w:r w:rsidRPr="00903B4C">
        <w:rPr>
          <w:rFonts w:ascii="FoundrySterling-Book" w:hAnsi="FoundrySterling-Book"/>
        </w:rPr>
        <w:t xml:space="preserve">Pathways to Impact provide additional information which </w:t>
      </w:r>
      <w:r w:rsidR="00A04309">
        <w:rPr>
          <w:rFonts w:ascii="FoundrySterling-Book" w:hAnsi="FoundrySterling-Book"/>
        </w:rPr>
        <w:t>is</w:t>
      </w:r>
      <w:r w:rsidRPr="00903B4C">
        <w:rPr>
          <w:rFonts w:ascii="FoundrySterling-Book" w:hAnsi="FoundrySterling-Book"/>
        </w:rPr>
        <w:t xml:space="preserve"> taken into account when </w:t>
      </w:r>
      <w:r w:rsidR="002D11D5">
        <w:rPr>
          <w:rFonts w:ascii="FoundrySterling-Book" w:hAnsi="FoundrySterling-Book"/>
        </w:rPr>
        <w:t xml:space="preserve">reviewing and </w:t>
      </w:r>
      <w:r w:rsidRPr="00903B4C">
        <w:rPr>
          <w:rFonts w:ascii="FoundrySterling-Book" w:hAnsi="FoundrySterling-Book"/>
        </w:rPr>
        <w:t xml:space="preserve">ranking proposals. </w:t>
      </w:r>
      <w:r w:rsidR="002D11D5">
        <w:rPr>
          <w:rFonts w:ascii="FoundrySterling-Book" w:hAnsi="FoundrySterling-Book"/>
        </w:rPr>
        <w:t>I</w:t>
      </w:r>
      <w:r w:rsidR="00F61E39">
        <w:rPr>
          <w:rFonts w:ascii="FoundrySterling-Book" w:hAnsi="FoundrySterling-Book"/>
        </w:rPr>
        <w:t>f</w:t>
      </w:r>
      <w:r w:rsidRPr="00903B4C">
        <w:rPr>
          <w:rFonts w:ascii="FoundrySterling-Book" w:hAnsi="FoundrySterling-Book"/>
        </w:rPr>
        <w:t xml:space="preserve"> there are two equally excellent proposals</w:t>
      </w:r>
      <w:r w:rsidR="00F61E39">
        <w:rPr>
          <w:rFonts w:ascii="FoundrySterling-Book" w:hAnsi="FoundrySterling-Book"/>
        </w:rPr>
        <w:t xml:space="preserve"> </w:t>
      </w:r>
      <w:r w:rsidR="002D11D5">
        <w:rPr>
          <w:rFonts w:ascii="FoundrySterling-Book" w:hAnsi="FoundrySterling-Book"/>
        </w:rPr>
        <w:t>with respect to research – an excellent Pathways to Impact will</w:t>
      </w:r>
      <w:r w:rsidR="008D79FB">
        <w:rPr>
          <w:rFonts w:ascii="FoundrySterling-Book" w:hAnsi="FoundrySterling-Book"/>
        </w:rPr>
        <w:t xml:space="preserve"> </w:t>
      </w:r>
      <w:r w:rsidR="00C82AB5">
        <w:rPr>
          <w:rFonts w:ascii="FoundrySterling-Book" w:hAnsi="FoundrySterling-Book"/>
        </w:rPr>
        <w:t xml:space="preserve">likely </w:t>
      </w:r>
      <w:r w:rsidR="008D79FB">
        <w:rPr>
          <w:rFonts w:ascii="FoundrySterling-Book" w:hAnsi="FoundrySterling-Book"/>
        </w:rPr>
        <w:t>make the</w:t>
      </w:r>
      <w:r w:rsidRPr="00903B4C">
        <w:rPr>
          <w:rFonts w:ascii="FoundrySterling-Book" w:hAnsi="FoundrySterling-Book"/>
        </w:rPr>
        <w:t xml:space="preserve"> difference within the funding process.</w:t>
      </w:r>
      <w:r w:rsidR="00A04309">
        <w:rPr>
          <w:rFonts w:ascii="FoundrySterling-Book" w:hAnsi="FoundrySterling-Book"/>
        </w:rPr>
        <w:t xml:space="preserve"> </w:t>
      </w:r>
      <w:r w:rsidR="00331BA0">
        <w:rPr>
          <w:rFonts w:ascii="FoundrySterling-Book" w:hAnsi="FoundrySterling-Book"/>
        </w:rPr>
        <w:t>RCUK</w:t>
      </w:r>
      <w:r w:rsidRPr="00903B4C">
        <w:rPr>
          <w:rFonts w:ascii="FoundrySterling-Book" w:hAnsi="FoundrySterling-Book"/>
        </w:rPr>
        <w:t xml:space="preserve"> reserve the right to withhold the award of grant until </w:t>
      </w:r>
      <w:r w:rsidR="00A04309">
        <w:rPr>
          <w:rFonts w:ascii="FoundrySterling-Book" w:hAnsi="FoundrySterling-Book"/>
        </w:rPr>
        <w:t xml:space="preserve">the </w:t>
      </w:r>
      <w:r w:rsidRPr="00903B4C">
        <w:rPr>
          <w:rFonts w:ascii="FoundrySterling-Book" w:hAnsi="FoundrySterling-Book"/>
        </w:rPr>
        <w:t xml:space="preserve">Pathways to Impact </w:t>
      </w:r>
      <w:r w:rsidR="00A04309">
        <w:rPr>
          <w:rFonts w:ascii="FoundrySterling-Book" w:hAnsi="FoundrySterling-Book"/>
        </w:rPr>
        <w:t>plan is</w:t>
      </w:r>
      <w:r w:rsidRPr="00903B4C">
        <w:rPr>
          <w:rFonts w:ascii="FoundrySterling-Book" w:hAnsi="FoundrySterling-Book"/>
        </w:rPr>
        <w:t xml:space="preserve"> of a standard appropriate for the project.</w:t>
      </w:r>
    </w:p>
    <w:p w14:paraId="6BF00AE0" w14:textId="77777777" w:rsidR="00A04309" w:rsidRDefault="00A04309" w:rsidP="00882822">
      <w:pPr>
        <w:pStyle w:val="NormalWeb"/>
        <w:shd w:val="clear" w:color="auto" w:fill="FFFFFF"/>
        <w:spacing w:before="0" w:beforeAutospacing="0" w:after="0" w:afterAutospacing="0"/>
        <w:ind w:right="-46"/>
        <w:textAlignment w:val="baseline"/>
        <w:rPr>
          <w:rFonts w:ascii="FoundrySterling-Book" w:hAnsi="FoundrySterling-Book"/>
        </w:rPr>
      </w:pPr>
    </w:p>
    <w:p w14:paraId="72DE2078" w14:textId="68D5EAF2" w:rsidR="00A04309" w:rsidRDefault="00A04309" w:rsidP="00882822">
      <w:pPr>
        <w:pStyle w:val="NormalWeb"/>
        <w:shd w:val="clear" w:color="auto" w:fill="FFFFFF"/>
        <w:spacing w:before="0" w:beforeAutospacing="0" w:after="0" w:afterAutospacing="0"/>
        <w:ind w:right="-46"/>
        <w:textAlignment w:val="baseline"/>
        <w:rPr>
          <w:rFonts w:ascii="FoundrySterling-Book" w:hAnsi="FoundrySterling-Book"/>
        </w:rPr>
      </w:pPr>
      <w:r>
        <w:rPr>
          <w:rFonts w:ascii="FoundrySterling-Book" w:hAnsi="FoundrySterling-Book"/>
        </w:rPr>
        <w:t>Furthermore, there are many benefits to Public Engagement with Research and applying via Research Grants is a</w:t>
      </w:r>
      <w:r w:rsidR="00AF0377">
        <w:rPr>
          <w:rFonts w:ascii="FoundrySterling-Book" w:hAnsi="FoundrySterling-Book"/>
        </w:rPr>
        <w:t xml:space="preserve">n ideal </w:t>
      </w:r>
      <w:r>
        <w:rPr>
          <w:rFonts w:ascii="FoundrySterling-Book" w:hAnsi="FoundrySterling-Book"/>
        </w:rPr>
        <w:t>opportunity to get this activity resourced.</w:t>
      </w:r>
    </w:p>
    <w:p w14:paraId="19A7D609" w14:textId="77777777" w:rsidR="00A04309" w:rsidRPr="00A04309" w:rsidRDefault="00A04309" w:rsidP="00882822">
      <w:pPr>
        <w:pStyle w:val="NormalWeb"/>
        <w:shd w:val="clear" w:color="auto" w:fill="FFFFFF"/>
        <w:spacing w:before="0" w:beforeAutospacing="0" w:after="0" w:afterAutospacing="0"/>
        <w:ind w:right="-46"/>
        <w:textAlignment w:val="baseline"/>
        <w:rPr>
          <w:rFonts w:ascii="FoundrySterling-Book" w:hAnsi="FoundrySterling-Book"/>
          <w:i/>
          <w:color w:val="0070C0"/>
        </w:rPr>
      </w:pPr>
    </w:p>
    <w:p w14:paraId="3F0CD953" w14:textId="34D17991" w:rsidR="00A04309" w:rsidRPr="00A04309" w:rsidRDefault="00A04309" w:rsidP="00882822">
      <w:pPr>
        <w:pStyle w:val="NormalWeb"/>
        <w:shd w:val="clear" w:color="auto" w:fill="FFFFFF"/>
        <w:spacing w:before="0" w:beforeAutospacing="0" w:after="0" w:afterAutospacing="0"/>
        <w:ind w:right="-46"/>
        <w:textAlignment w:val="baseline"/>
        <w:rPr>
          <w:rFonts w:ascii="FoundrySterling-Book" w:hAnsi="FoundrySterling-Book"/>
          <w:i/>
          <w:color w:val="0070C0"/>
        </w:rPr>
      </w:pPr>
      <w:r w:rsidRPr="00A04309">
        <w:rPr>
          <w:rFonts w:ascii="FoundrySterling-Book" w:hAnsi="FoundrySterling-Book"/>
          <w:i/>
          <w:color w:val="0070C0"/>
        </w:rPr>
        <w:t>“Public engagement can provide substantial benefits to the researchers involved in engaging the public, as well as providing a major contribution to society. Engaging the public can also improve the quality of research and its impact, by widening research horizons.” Research Councils UK</w:t>
      </w:r>
    </w:p>
    <w:p w14:paraId="5893FD82" w14:textId="5B2D7111" w:rsidR="00882822" w:rsidRPr="00F32F2B" w:rsidRDefault="00434779" w:rsidP="00F32F2B">
      <w:pPr>
        <w:pStyle w:val="Heading1"/>
        <w:rPr>
          <w:rFonts w:ascii="FoundrySterling-Book" w:eastAsia="Times New Roman" w:hAnsi="FoundrySterling-Book" w:cs="Times New Roman"/>
          <w:b/>
          <w:color w:val="auto"/>
          <w:sz w:val="24"/>
          <w:szCs w:val="24"/>
          <w:lang w:eastAsia="en-GB"/>
        </w:rPr>
      </w:pPr>
      <w:bookmarkStart w:id="3" w:name="_Can_I_get"/>
      <w:bookmarkEnd w:id="3"/>
      <w:r w:rsidRPr="00F32F2B">
        <w:rPr>
          <w:rFonts w:ascii="FoundrySterling-Book" w:eastAsia="Times New Roman" w:hAnsi="FoundrySterling-Book" w:cs="Times New Roman"/>
          <w:b/>
          <w:color w:val="auto"/>
          <w:sz w:val="24"/>
          <w:szCs w:val="24"/>
          <w:lang w:eastAsia="en-GB"/>
        </w:rPr>
        <w:t>Can I</w:t>
      </w:r>
      <w:r w:rsidR="00F61E39" w:rsidRPr="00F32F2B">
        <w:rPr>
          <w:rFonts w:ascii="FoundrySterling-Book" w:eastAsia="Times New Roman" w:hAnsi="FoundrySterling-Book" w:cs="Times New Roman"/>
          <w:b/>
          <w:color w:val="auto"/>
          <w:sz w:val="24"/>
          <w:szCs w:val="24"/>
          <w:lang w:eastAsia="en-GB"/>
        </w:rPr>
        <w:t xml:space="preserve"> get more support for building Public Engagement with R</w:t>
      </w:r>
      <w:r w:rsidRPr="00F32F2B">
        <w:rPr>
          <w:rFonts w:ascii="FoundrySterling-Book" w:eastAsia="Times New Roman" w:hAnsi="FoundrySterling-Book" w:cs="Times New Roman"/>
          <w:b/>
          <w:color w:val="auto"/>
          <w:sz w:val="24"/>
          <w:szCs w:val="24"/>
          <w:lang w:eastAsia="en-GB"/>
        </w:rPr>
        <w:t>esearch activities into grants?</w:t>
      </w:r>
    </w:p>
    <w:p w14:paraId="40714A21" w14:textId="77777777" w:rsidR="00434779" w:rsidRPr="00903B4C" w:rsidRDefault="00434779" w:rsidP="003F0B8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5535AF06" w14:textId="59D2C2F5" w:rsidR="00AE1244" w:rsidRDefault="00A04309" w:rsidP="003F0B8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Pr>
          <w:rFonts w:ascii="FoundrySterling-Book" w:eastAsiaTheme="minorHAnsi" w:hAnsi="FoundrySterling-Book" w:cs="Helvetica"/>
          <w:color w:val="000000"/>
          <w:shd w:val="clear" w:color="auto" w:fill="FFFFFF"/>
          <w:lang w:eastAsia="en-US"/>
        </w:rPr>
        <w:t>Yes. Public Engagement with R</w:t>
      </w:r>
      <w:r w:rsidR="00434779" w:rsidRPr="00903B4C">
        <w:rPr>
          <w:rFonts w:ascii="FoundrySterling-Book" w:eastAsiaTheme="minorHAnsi" w:hAnsi="FoundrySterling-Book" w:cs="Helvetica"/>
          <w:color w:val="000000"/>
          <w:shd w:val="clear" w:color="auto" w:fill="FFFFFF"/>
          <w:lang w:eastAsia="en-US"/>
        </w:rPr>
        <w:t>esearch sta</w:t>
      </w:r>
      <w:r w:rsidR="00765DD8">
        <w:rPr>
          <w:rFonts w:ascii="FoundrySterling-Book" w:eastAsiaTheme="minorHAnsi" w:hAnsi="FoundrySterling-Book" w:cs="Helvetica"/>
          <w:color w:val="000000"/>
          <w:shd w:val="clear" w:color="auto" w:fill="FFFFFF"/>
          <w:lang w:eastAsia="en-US"/>
        </w:rPr>
        <w:t xml:space="preserve">ff within Research Services, </w:t>
      </w:r>
      <w:r w:rsidR="00434779" w:rsidRPr="00903B4C">
        <w:rPr>
          <w:rFonts w:ascii="FoundrySterling-Book" w:eastAsiaTheme="minorHAnsi" w:hAnsi="FoundrySterling-Book" w:cs="Helvetica"/>
          <w:color w:val="000000"/>
          <w:shd w:val="clear" w:color="auto" w:fill="FFFFFF"/>
          <w:lang w:eastAsia="en-US"/>
        </w:rPr>
        <w:t>Divisions</w:t>
      </w:r>
      <w:r w:rsidR="00765DD8">
        <w:rPr>
          <w:rFonts w:ascii="FoundrySterling-Book" w:eastAsiaTheme="minorHAnsi" w:hAnsi="FoundrySterling-Book" w:cs="Helvetica"/>
          <w:color w:val="000000"/>
          <w:shd w:val="clear" w:color="auto" w:fill="FFFFFF"/>
          <w:lang w:eastAsia="en-US"/>
        </w:rPr>
        <w:t xml:space="preserve"> and GLAM</w:t>
      </w:r>
      <w:r w:rsidR="0076413F">
        <w:rPr>
          <w:rFonts w:ascii="FoundrySterling-Book" w:eastAsiaTheme="minorHAnsi" w:hAnsi="FoundrySterling-Book" w:cs="Helvetica"/>
          <w:color w:val="000000"/>
          <w:shd w:val="clear" w:color="auto" w:fill="FFFFFF"/>
          <w:lang w:eastAsia="en-US"/>
        </w:rPr>
        <w:t xml:space="preserve"> can offer </w:t>
      </w:r>
      <w:r w:rsidR="002D11D5">
        <w:rPr>
          <w:rFonts w:ascii="FoundrySterling-Book" w:eastAsiaTheme="minorHAnsi" w:hAnsi="FoundrySterling-Book" w:cs="Helvetica"/>
          <w:color w:val="000000"/>
          <w:shd w:val="clear" w:color="auto" w:fill="FFFFFF"/>
          <w:lang w:eastAsia="en-US"/>
        </w:rPr>
        <w:t xml:space="preserve">one-to-one </w:t>
      </w:r>
      <w:r w:rsidR="00434779" w:rsidRPr="00903B4C">
        <w:rPr>
          <w:rFonts w:ascii="FoundrySterling-Book" w:eastAsiaTheme="minorHAnsi" w:hAnsi="FoundrySterling-Book" w:cs="Helvetica"/>
          <w:color w:val="000000"/>
          <w:shd w:val="clear" w:color="auto" w:fill="FFFFFF"/>
          <w:lang w:eastAsia="en-US"/>
        </w:rPr>
        <w:t xml:space="preserve">surgeries </w:t>
      </w:r>
      <w:r w:rsidR="00331BA0">
        <w:rPr>
          <w:rFonts w:ascii="FoundrySterling-Book" w:eastAsiaTheme="minorHAnsi" w:hAnsi="FoundrySterling-Book" w:cs="Helvetica"/>
          <w:color w:val="000000"/>
          <w:shd w:val="clear" w:color="auto" w:fill="FFFFFF"/>
          <w:lang w:eastAsia="en-US"/>
        </w:rPr>
        <w:t xml:space="preserve">to help shape your </w:t>
      </w:r>
      <w:r w:rsidR="00434779" w:rsidRPr="00903B4C">
        <w:rPr>
          <w:rFonts w:ascii="FoundrySterling-Book" w:eastAsiaTheme="minorHAnsi" w:hAnsi="FoundrySterling-Book" w:cs="Helvetica"/>
          <w:color w:val="000000"/>
          <w:shd w:val="clear" w:color="auto" w:fill="FFFFFF"/>
          <w:lang w:eastAsia="en-US"/>
        </w:rPr>
        <w:t xml:space="preserve">public engagement </w:t>
      </w:r>
      <w:r w:rsidR="00331BA0">
        <w:rPr>
          <w:rFonts w:ascii="FoundrySterling-Book" w:eastAsiaTheme="minorHAnsi" w:hAnsi="FoundrySterling-Book" w:cs="Helvetica"/>
          <w:color w:val="000000"/>
          <w:shd w:val="clear" w:color="auto" w:fill="FFFFFF"/>
          <w:lang w:eastAsia="en-US"/>
        </w:rPr>
        <w:t>plans</w:t>
      </w:r>
      <w:r>
        <w:rPr>
          <w:rFonts w:ascii="FoundrySterling-Book" w:eastAsiaTheme="minorHAnsi" w:hAnsi="FoundrySterling-Book" w:cs="Helvetica"/>
          <w:color w:val="000000"/>
          <w:shd w:val="clear" w:color="auto" w:fill="FFFFFF"/>
          <w:lang w:eastAsia="en-US"/>
        </w:rPr>
        <w:t xml:space="preserve">. If you would like to set </w:t>
      </w:r>
      <w:r w:rsidR="00434779" w:rsidRPr="00903B4C">
        <w:rPr>
          <w:rFonts w:ascii="FoundrySterling-Book" w:eastAsiaTheme="minorHAnsi" w:hAnsi="FoundrySterling-Book" w:cs="Helvetica"/>
          <w:color w:val="000000"/>
          <w:shd w:val="clear" w:color="auto" w:fill="FFFFFF"/>
          <w:lang w:eastAsia="en-US"/>
        </w:rPr>
        <w:t xml:space="preserve">up a meeting please email </w:t>
      </w:r>
      <w:hyperlink r:id="rId14" w:history="1">
        <w:r w:rsidR="00434779" w:rsidRPr="00903B4C">
          <w:rPr>
            <w:rStyle w:val="Hyperlink"/>
            <w:rFonts w:ascii="FoundrySterling-Book" w:eastAsiaTheme="minorHAnsi" w:hAnsi="FoundrySterling-Book" w:cs="Helvetica"/>
            <w:shd w:val="clear" w:color="auto" w:fill="FFFFFF"/>
            <w:lang w:eastAsia="en-US"/>
          </w:rPr>
          <w:t>publicengagement@admin.ox.ac.uk</w:t>
        </w:r>
      </w:hyperlink>
      <w:r w:rsidR="00331BA0">
        <w:rPr>
          <w:rFonts w:ascii="FoundrySterling-Book" w:eastAsiaTheme="minorHAnsi" w:hAnsi="FoundrySterling-Book" w:cs="Helvetica"/>
          <w:color w:val="000000"/>
          <w:shd w:val="clear" w:color="auto" w:fill="FFFFFF"/>
          <w:lang w:eastAsia="en-US"/>
        </w:rPr>
        <w:t xml:space="preserve">. </w:t>
      </w:r>
      <w:r w:rsidR="00870BDB">
        <w:rPr>
          <w:rFonts w:ascii="FoundrySterling-Book" w:eastAsiaTheme="minorHAnsi" w:hAnsi="FoundrySterling-Book" w:cs="Helvetica"/>
          <w:color w:val="000000"/>
          <w:shd w:val="clear" w:color="auto" w:fill="FFFFFF"/>
          <w:lang w:eastAsia="en-US"/>
        </w:rPr>
        <w:t>T</w:t>
      </w:r>
      <w:r w:rsidR="00331BA0">
        <w:rPr>
          <w:rFonts w:ascii="FoundrySterling-Book" w:eastAsiaTheme="minorHAnsi" w:hAnsi="FoundrySterling-Book" w:cs="Helvetica"/>
          <w:color w:val="000000"/>
          <w:shd w:val="clear" w:color="auto" w:fill="FFFFFF"/>
          <w:lang w:eastAsia="en-US"/>
        </w:rPr>
        <w:t xml:space="preserve">hinking about </w:t>
      </w:r>
      <w:r w:rsidR="00434AE3" w:rsidRPr="00903B4C">
        <w:rPr>
          <w:rFonts w:ascii="FoundrySterling-Book" w:eastAsiaTheme="minorHAnsi" w:hAnsi="FoundrySterling-Book" w:cs="Helvetica"/>
          <w:color w:val="000000"/>
          <w:shd w:val="clear" w:color="auto" w:fill="FFFFFF"/>
          <w:lang w:eastAsia="en-US"/>
        </w:rPr>
        <w:t xml:space="preserve">public engagement activities needs to take place as early in the research grant </w:t>
      </w:r>
      <w:r w:rsidR="00331BA0">
        <w:rPr>
          <w:rFonts w:ascii="FoundrySterling-Book" w:eastAsiaTheme="minorHAnsi" w:hAnsi="FoundrySterling-Book" w:cs="Helvetica"/>
          <w:color w:val="000000"/>
          <w:shd w:val="clear" w:color="auto" w:fill="FFFFFF"/>
          <w:lang w:eastAsia="en-US"/>
        </w:rPr>
        <w:t>planning</w:t>
      </w:r>
      <w:r w:rsidR="00434AE3" w:rsidRPr="00903B4C">
        <w:rPr>
          <w:rFonts w:ascii="FoundrySterling-Book" w:eastAsiaTheme="minorHAnsi" w:hAnsi="FoundrySterling-Book" w:cs="Helvetica"/>
          <w:color w:val="000000"/>
          <w:shd w:val="clear" w:color="auto" w:fill="FFFFFF"/>
          <w:lang w:eastAsia="en-US"/>
        </w:rPr>
        <w:t xml:space="preserve"> process as possible. </w:t>
      </w:r>
    </w:p>
    <w:p w14:paraId="76F6AA90" w14:textId="42AA0A71" w:rsidR="00903B4C" w:rsidRPr="00AE1244" w:rsidRDefault="00AE1244" w:rsidP="00D9733B">
      <w:pPr>
        <w:pStyle w:val="Heading1"/>
        <w:rPr>
          <w:rFonts w:ascii="FoundrySterling-Book" w:hAnsi="FoundrySterling-Book" w:cs="Helvetica"/>
          <w:color w:val="000000"/>
          <w:shd w:val="clear" w:color="auto" w:fill="FFFFFF"/>
        </w:rPr>
      </w:pPr>
      <w:bookmarkStart w:id="4" w:name="_Example_Public_Engagement"/>
      <w:bookmarkEnd w:id="4"/>
      <w:r>
        <w:rPr>
          <w:rFonts w:ascii="FoundrySterling-Book" w:hAnsi="FoundrySterling-Book" w:cs="Helvetica"/>
          <w:color w:val="000000"/>
          <w:shd w:val="clear" w:color="auto" w:fill="FFFFFF"/>
        </w:rPr>
        <w:br w:type="page"/>
      </w:r>
      <w:r w:rsidR="00BB32B0" w:rsidRPr="00D9733B">
        <w:rPr>
          <w:rFonts w:ascii="FoundrySterling-Bold" w:eastAsiaTheme="minorEastAsia" w:hAnsi="FoundrySterling-Bold" w:cs="FoundrySterling-Bold"/>
          <w:bCs/>
          <w:color w:val="538FCC"/>
          <w:spacing w:val="-19"/>
          <w:sz w:val="48"/>
          <w:szCs w:val="48"/>
        </w:rPr>
        <w:lastRenderedPageBreak/>
        <w:t xml:space="preserve">Example </w:t>
      </w:r>
      <w:r w:rsidR="00903B4C" w:rsidRPr="00D9733B">
        <w:rPr>
          <w:rFonts w:ascii="FoundrySterling-Bold" w:eastAsiaTheme="minorEastAsia" w:hAnsi="FoundrySterling-Bold" w:cs="FoundrySterling-Bold"/>
          <w:bCs/>
          <w:color w:val="538FCC"/>
          <w:spacing w:val="-19"/>
          <w:sz w:val="48"/>
          <w:szCs w:val="48"/>
        </w:rPr>
        <w:t>Public Engagement with Research C</w:t>
      </w:r>
      <w:r w:rsidR="00BB32B0" w:rsidRPr="00D9733B">
        <w:rPr>
          <w:rFonts w:ascii="FoundrySterling-Bold" w:eastAsiaTheme="minorEastAsia" w:hAnsi="FoundrySterling-Bold" w:cs="FoundrySterling-Bold"/>
          <w:bCs/>
          <w:color w:val="538FCC"/>
          <w:spacing w:val="-19"/>
          <w:sz w:val="48"/>
          <w:szCs w:val="48"/>
        </w:rPr>
        <w:t>ost</w:t>
      </w:r>
      <w:r w:rsidR="00903B4C" w:rsidRPr="00D9733B">
        <w:rPr>
          <w:rFonts w:ascii="FoundrySterling-Bold" w:eastAsiaTheme="minorEastAsia" w:hAnsi="FoundrySterling-Bold" w:cs="FoundrySterling-Bold"/>
          <w:bCs/>
          <w:color w:val="538FCC"/>
          <w:spacing w:val="-19"/>
          <w:sz w:val="48"/>
          <w:szCs w:val="48"/>
        </w:rPr>
        <w:t>s</w:t>
      </w:r>
    </w:p>
    <w:p w14:paraId="6FFA5384" w14:textId="77777777" w:rsidR="00903B4C" w:rsidRDefault="00903B4C" w:rsidP="00903B4C">
      <w:pPr>
        <w:pStyle w:val="Body"/>
        <w:rPr>
          <w:rFonts w:ascii="FoundrySterling-Book" w:hAnsi="FoundrySterling-Book"/>
          <w:b/>
          <w:sz w:val="24"/>
          <w:szCs w:val="24"/>
        </w:rPr>
      </w:pPr>
    </w:p>
    <w:p w14:paraId="7162DCDF" w14:textId="15C71CDF" w:rsidR="00903B4C" w:rsidRPr="00903B4C" w:rsidRDefault="00A804BC" w:rsidP="00903B4C">
      <w:pPr>
        <w:pStyle w:val="Body"/>
        <w:rPr>
          <w:rFonts w:ascii="FoundrySterling-Book" w:hAnsi="FoundrySterling-Book"/>
          <w:b/>
          <w:sz w:val="24"/>
          <w:szCs w:val="24"/>
        </w:rPr>
      </w:pPr>
      <w:r>
        <w:rPr>
          <w:rFonts w:ascii="FoundrySterling-Book" w:hAnsi="FoundrySterling-Book"/>
          <w:b/>
          <w:sz w:val="24"/>
          <w:szCs w:val="24"/>
        </w:rPr>
        <w:t>This</w:t>
      </w:r>
      <w:r w:rsidR="00903B4C">
        <w:rPr>
          <w:rFonts w:ascii="FoundrySterling-Book" w:hAnsi="FoundrySterling-Book"/>
          <w:b/>
          <w:sz w:val="24"/>
          <w:szCs w:val="24"/>
        </w:rPr>
        <w:t xml:space="preserve"> is</w:t>
      </w:r>
      <w:r w:rsidR="00903B4C" w:rsidRPr="00903B4C">
        <w:rPr>
          <w:rFonts w:ascii="FoundrySterling-Book" w:hAnsi="FoundrySterling-Book"/>
          <w:b/>
          <w:sz w:val="24"/>
          <w:szCs w:val="24"/>
        </w:rPr>
        <w:t xml:space="preserve"> as an </w:t>
      </w:r>
      <w:r w:rsidR="00903B4C" w:rsidRPr="00903B4C">
        <w:rPr>
          <w:rFonts w:ascii="FoundrySterling-Book" w:hAnsi="FoundrySterling-Book"/>
          <w:b/>
          <w:sz w:val="24"/>
          <w:szCs w:val="24"/>
          <w:u w:val="single"/>
        </w:rPr>
        <w:t>indicative</w:t>
      </w:r>
      <w:r w:rsidR="00903B4C" w:rsidRPr="00903B4C">
        <w:rPr>
          <w:rFonts w:ascii="FoundrySterling-Book" w:hAnsi="FoundrySterling-Book"/>
          <w:b/>
          <w:sz w:val="24"/>
          <w:szCs w:val="24"/>
        </w:rPr>
        <w:t xml:space="preserve"> guide only</w:t>
      </w:r>
      <w:r>
        <w:rPr>
          <w:rFonts w:ascii="FoundrySterling-Book" w:hAnsi="FoundrySterling-Book"/>
          <w:b/>
          <w:sz w:val="24"/>
          <w:szCs w:val="24"/>
        </w:rPr>
        <w:t xml:space="preserve"> for some of </w:t>
      </w:r>
      <w:r w:rsidR="00C82AB5">
        <w:rPr>
          <w:rFonts w:ascii="FoundrySterling-Book" w:hAnsi="FoundrySterling-Book"/>
          <w:b/>
          <w:sz w:val="24"/>
          <w:szCs w:val="24"/>
        </w:rPr>
        <w:t xml:space="preserve">the </w:t>
      </w:r>
      <w:r>
        <w:rPr>
          <w:rFonts w:ascii="FoundrySterling-Book" w:hAnsi="FoundrySterling-Book"/>
          <w:b/>
          <w:sz w:val="24"/>
          <w:szCs w:val="24"/>
        </w:rPr>
        <w:t>public engagement costs that can be requested</w:t>
      </w:r>
      <w:r w:rsidR="00A04309">
        <w:rPr>
          <w:rFonts w:ascii="FoundrySterling-Book" w:hAnsi="FoundrySterling-Book"/>
          <w:b/>
          <w:sz w:val="24"/>
          <w:szCs w:val="24"/>
        </w:rPr>
        <w:t xml:space="preserve">. </w:t>
      </w:r>
      <w:r w:rsidR="00C82AB5">
        <w:rPr>
          <w:rFonts w:ascii="FoundrySterling-Book" w:hAnsi="FoundrySterling-Book"/>
          <w:b/>
          <w:sz w:val="24"/>
          <w:szCs w:val="24"/>
        </w:rPr>
        <w:t xml:space="preserve">Resource requirements and </w:t>
      </w:r>
      <w:r w:rsidR="00655F75">
        <w:rPr>
          <w:rFonts w:ascii="FoundrySterling-Book" w:hAnsi="FoundrySterling-Book"/>
          <w:b/>
          <w:sz w:val="24"/>
          <w:szCs w:val="24"/>
        </w:rPr>
        <w:t>costs will vary on a project-by-</w:t>
      </w:r>
      <w:r w:rsidR="00903B4C" w:rsidRPr="00903B4C">
        <w:rPr>
          <w:rFonts w:ascii="FoundrySterling-Book" w:hAnsi="FoundrySterling-Book"/>
          <w:b/>
          <w:sz w:val="24"/>
          <w:szCs w:val="24"/>
        </w:rPr>
        <w:t>project basis:</w:t>
      </w:r>
    </w:p>
    <w:p w14:paraId="78C042D5" w14:textId="77777777" w:rsidR="00903B4C" w:rsidRPr="00903B4C" w:rsidRDefault="00903B4C" w:rsidP="00903B4C">
      <w:pPr>
        <w:pStyle w:val="Body"/>
        <w:rPr>
          <w:rFonts w:ascii="FoundrySterling-Book" w:hAnsi="FoundrySterling-Book"/>
          <w:sz w:val="24"/>
          <w:szCs w:val="24"/>
        </w:rPr>
      </w:pPr>
    </w:p>
    <w:p w14:paraId="02D0CDE8" w14:textId="55386520" w:rsidR="00903B4C" w:rsidRPr="00F61E39" w:rsidRDefault="00903B4C" w:rsidP="00903B4C">
      <w:pPr>
        <w:pStyle w:val="Body"/>
        <w:numPr>
          <w:ilvl w:val="0"/>
          <w:numId w:val="6"/>
        </w:numPr>
        <w:rPr>
          <w:rFonts w:ascii="FoundrySterling-Book" w:hAnsi="FoundrySterling-Book"/>
          <w:b/>
          <w:sz w:val="24"/>
          <w:szCs w:val="24"/>
        </w:rPr>
      </w:pPr>
      <w:r w:rsidRPr="00F61E39">
        <w:rPr>
          <w:rFonts w:ascii="FoundrySterling-Book" w:hAnsi="FoundrySterling-Book"/>
          <w:b/>
          <w:sz w:val="24"/>
          <w:szCs w:val="24"/>
        </w:rPr>
        <w:t>Interactive stall</w:t>
      </w:r>
      <w:r w:rsidR="00F61E39" w:rsidRPr="00F61E39">
        <w:rPr>
          <w:rFonts w:ascii="FoundrySterling-Book" w:hAnsi="FoundrySterling-Book"/>
          <w:b/>
          <w:sz w:val="24"/>
          <w:szCs w:val="24"/>
        </w:rPr>
        <w:t xml:space="preserve"> at an </w:t>
      </w:r>
      <w:r w:rsidR="00331BA0" w:rsidRPr="00F61E39">
        <w:rPr>
          <w:rFonts w:ascii="FoundrySterling-Book" w:hAnsi="FoundrySterling-Book"/>
          <w:b/>
          <w:sz w:val="24"/>
          <w:szCs w:val="24"/>
        </w:rPr>
        <w:t>event such as a festival or fair</w:t>
      </w:r>
      <w:r w:rsidRPr="00F61E39">
        <w:rPr>
          <w:rFonts w:ascii="FoundrySterling-Book" w:hAnsi="FoundrySterling-Book"/>
          <w:b/>
          <w:sz w:val="24"/>
          <w:szCs w:val="24"/>
        </w:rPr>
        <w:t>: £</w:t>
      </w:r>
      <w:r w:rsidR="00F61E39">
        <w:rPr>
          <w:rFonts w:ascii="FoundrySterling-Book" w:hAnsi="FoundrySterling-Book"/>
          <w:b/>
          <w:sz w:val="24"/>
          <w:szCs w:val="24"/>
        </w:rPr>
        <w:t>1</w:t>
      </w:r>
      <w:r w:rsidRPr="00F61E39">
        <w:rPr>
          <w:rFonts w:ascii="FoundrySterling-Book" w:hAnsi="FoundrySterling-Book"/>
          <w:b/>
          <w:sz w:val="24"/>
          <w:szCs w:val="24"/>
        </w:rPr>
        <w:t>00 - £</w:t>
      </w:r>
      <w:r w:rsidR="00E0476C">
        <w:rPr>
          <w:rFonts w:ascii="FoundrySterling-Book" w:hAnsi="FoundrySterling-Book"/>
          <w:b/>
          <w:sz w:val="24"/>
          <w:szCs w:val="24"/>
        </w:rPr>
        <w:t>1,000</w:t>
      </w:r>
      <w:r w:rsidRPr="00F61E39">
        <w:rPr>
          <w:rFonts w:ascii="FoundrySterling-Book" w:hAnsi="FoundrySterling-Book"/>
          <w:b/>
          <w:sz w:val="24"/>
          <w:szCs w:val="24"/>
        </w:rPr>
        <w:t>*</w:t>
      </w:r>
    </w:p>
    <w:p w14:paraId="2980A055" w14:textId="77777777" w:rsidR="00903B4C" w:rsidRPr="00903B4C" w:rsidRDefault="00903B4C" w:rsidP="00E0476C">
      <w:pPr>
        <w:pStyle w:val="Body"/>
        <w:rPr>
          <w:rFonts w:ascii="FoundrySterling-Book" w:hAnsi="FoundrySterling-Book"/>
          <w:sz w:val="24"/>
          <w:szCs w:val="24"/>
        </w:rPr>
      </w:pPr>
    </w:p>
    <w:p w14:paraId="4693A03D" w14:textId="795E07D6" w:rsidR="00903B4C" w:rsidRDefault="00331BA0" w:rsidP="00F61E39">
      <w:pPr>
        <w:pStyle w:val="Body"/>
        <w:ind w:left="720"/>
        <w:rPr>
          <w:rFonts w:ascii="FoundrySterling-Book" w:hAnsi="FoundrySterling-Book"/>
          <w:sz w:val="24"/>
          <w:szCs w:val="24"/>
        </w:rPr>
      </w:pPr>
      <w:r>
        <w:rPr>
          <w:rFonts w:ascii="FoundrySterling-Book" w:hAnsi="FoundrySterling-Book"/>
          <w:sz w:val="24"/>
          <w:szCs w:val="24"/>
        </w:rPr>
        <w:t>C</w:t>
      </w:r>
      <w:r w:rsidR="00F61E39">
        <w:rPr>
          <w:rFonts w:ascii="FoundrySterling-Book" w:hAnsi="FoundrySterling-Book"/>
          <w:sz w:val="24"/>
          <w:szCs w:val="24"/>
        </w:rPr>
        <w:t xml:space="preserve">osts may include: </w:t>
      </w:r>
      <w:r w:rsidR="00903B4C" w:rsidRPr="00903B4C">
        <w:rPr>
          <w:rFonts w:ascii="FoundrySterling-Book" w:hAnsi="FoundrySterling-Book"/>
          <w:sz w:val="24"/>
          <w:szCs w:val="24"/>
        </w:rPr>
        <w:t>purchasing stall space</w:t>
      </w:r>
      <w:r w:rsidR="00BB32B0">
        <w:rPr>
          <w:rFonts w:ascii="FoundrySterling-Book" w:hAnsi="FoundrySterling-Book"/>
          <w:sz w:val="24"/>
          <w:szCs w:val="24"/>
        </w:rPr>
        <w:t xml:space="preserve"> (Directly Incurred)</w:t>
      </w:r>
      <w:r w:rsidR="00903B4C" w:rsidRPr="00903B4C">
        <w:rPr>
          <w:rFonts w:ascii="FoundrySterling-Book" w:hAnsi="FoundrySterling-Book"/>
          <w:sz w:val="24"/>
          <w:szCs w:val="24"/>
        </w:rPr>
        <w:t xml:space="preserve">; </w:t>
      </w:r>
      <w:r>
        <w:rPr>
          <w:rFonts w:ascii="FoundrySterling-Book" w:hAnsi="FoundrySterling-Book"/>
          <w:sz w:val="24"/>
          <w:szCs w:val="24"/>
        </w:rPr>
        <w:t>sta</w:t>
      </w:r>
      <w:r w:rsidR="00F61E39">
        <w:rPr>
          <w:rFonts w:ascii="FoundrySterling-Book" w:hAnsi="FoundrySterling-Book"/>
          <w:sz w:val="24"/>
          <w:szCs w:val="24"/>
        </w:rPr>
        <w:t>ff time to develop activities</w:t>
      </w:r>
      <w:r w:rsidR="00BB32B0">
        <w:rPr>
          <w:rFonts w:ascii="FoundrySterling-Book" w:hAnsi="FoundrySterling-Book"/>
          <w:sz w:val="24"/>
          <w:szCs w:val="24"/>
        </w:rPr>
        <w:t xml:space="preserve"> (Directly Incurred/ Directly Allocated)</w:t>
      </w:r>
      <w:r w:rsidR="00F61E39">
        <w:rPr>
          <w:rFonts w:ascii="FoundrySterling-Book" w:hAnsi="FoundrySterling-Book"/>
          <w:sz w:val="24"/>
          <w:szCs w:val="24"/>
        </w:rPr>
        <w:t xml:space="preserve">; </w:t>
      </w:r>
      <w:r w:rsidR="00903B4C">
        <w:rPr>
          <w:rFonts w:ascii="FoundrySterling-Book" w:hAnsi="FoundrySterling-Book"/>
          <w:sz w:val="24"/>
          <w:szCs w:val="24"/>
        </w:rPr>
        <w:t>consumables</w:t>
      </w:r>
      <w:r w:rsidR="00BB32B0">
        <w:rPr>
          <w:rFonts w:ascii="FoundrySterling-Book" w:hAnsi="FoundrySterling-Book"/>
          <w:sz w:val="24"/>
          <w:szCs w:val="24"/>
        </w:rPr>
        <w:t xml:space="preserve"> (Directly Incurred);</w:t>
      </w:r>
      <w:r w:rsidR="00F61E39">
        <w:rPr>
          <w:rFonts w:ascii="FoundrySterling-Book" w:hAnsi="FoundrySterling-Book"/>
          <w:sz w:val="24"/>
          <w:szCs w:val="24"/>
        </w:rPr>
        <w:t xml:space="preserve"> </w:t>
      </w:r>
      <w:r w:rsidR="00903B4C" w:rsidRPr="00903B4C">
        <w:rPr>
          <w:rFonts w:ascii="FoundrySterling-Book" w:hAnsi="FoundrySterling-Book"/>
          <w:sz w:val="24"/>
          <w:szCs w:val="24"/>
        </w:rPr>
        <w:t>travel, accommodation and subsistence</w:t>
      </w:r>
      <w:r w:rsidR="00BB32B0">
        <w:rPr>
          <w:rFonts w:ascii="FoundrySterling-Book" w:hAnsi="FoundrySterling-Book"/>
          <w:sz w:val="24"/>
          <w:szCs w:val="24"/>
        </w:rPr>
        <w:t xml:space="preserve"> (Travel &amp; Subsistence).</w:t>
      </w:r>
    </w:p>
    <w:p w14:paraId="561207F0" w14:textId="77777777" w:rsidR="00E0476C" w:rsidRDefault="00E0476C" w:rsidP="00F61E39">
      <w:pPr>
        <w:pStyle w:val="Body"/>
        <w:ind w:left="720"/>
        <w:rPr>
          <w:rFonts w:ascii="FoundrySterling-Book" w:hAnsi="FoundrySterling-Book"/>
          <w:sz w:val="24"/>
          <w:szCs w:val="24"/>
        </w:rPr>
      </w:pPr>
    </w:p>
    <w:p w14:paraId="1E08F951" w14:textId="516962AA" w:rsidR="00E0476C" w:rsidRDefault="00E0476C" w:rsidP="00E0476C">
      <w:pPr>
        <w:pStyle w:val="Body"/>
        <w:ind w:left="720"/>
        <w:rPr>
          <w:rFonts w:ascii="FoundrySterling-Book" w:hAnsi="FoundrySterling-Book"/>
          <w:sz w:val="24"/>
          <w:szCs w:val="24"/>
        </w:rPr>
      </w:pPr>
      <w:r>
        <w:rPr>
          <w:rFonts w:ascii="FoundrySterling-Book" w:hAnsi="FoundrySterling-Book"/>
          <w:sz w:val="24"/>
          <w:szCs w:val="24"/>
        </w:rPr>
        <w:t>* L</w:t>
      </w:r>
      <w:r w:rsidR="00655F75">
        <w:rPr>
          <w:rFonts w:ascii="FoundrySterling-Book" w:hAnsi="FoundrySterling-Book"/>
          <w:sz w:val="24"/>
          <w:szCs w:val="24"/>
        </w:rPr>
        <w:t>arge interactive exhibits that</w:t>
      </w:r>
      <w:r>
        <w:rPr>
          <w:rFonts w:ascii="FoundrySterling-Book" w:hAnsi="FoundrySterling-Book"/>
          <w:sz w:val="24"/>
          <w:szCs w:val="24"/>
        </w:rPr>
        <w:t xml:space="preserve"> also require very high-quality production (such as those for the </w:t>
      </w:r>
      <w:hyperlink r:id="rId15" w:history="1">
        <w:r w:rsidRPr="00F61E39">
          <w:rPr>
            <w:rStyle w:val="Hyperlink"/>
            <w:rFonts w:ascii="FoundrySterling-Book" w:hAnsi="FoundrySterling-Book"/>
            <w:sz w:val="24"/>
            <w:szCs w:val="24"/>
          </w:rPr>
          <w:t>Royal Society Summer Science Exhibition</w:t>
        </w:r>
      </w:hyperlink>
      <w:r w:rsidR="0076413F">
        <w:rPr>
          <w:rFonts w:ascii="FoundrySterling-Book" w:hAnsi="FoundrySterling-Book"/>
          <w:sz w:val="24"/>
          <w:szCs w:val="24"/>
        </w:rPr>
        <w:t>) can be £10</w:t>
      </w:r>
      <w:r>
        <w:rPr>
          <w:rFonts w:ascii="FoundrySterling-Book" w:hAnsi="FoundrySterling-Book"/>
          <w:sz w:val="24"/>
          <w:szCs w:val="24"/>
        </w:rPr>
        <w:t>,000+.</w:t>
      </w:r>
    </w:p>
    <w:p w14:paraId="28772951" w14:textId="77777777" w:rsidR="00903B4C" w:rsidRPr="00903B4C" w:rsidRDefault="00903B4C" w:rsidP="00903B4C">
      <w:pPr>
        <w:pStyle w:val="Body"/>
        <w:rPr>
          <w:rFonts w:ascii="FoundrySterling-Book" w:hAnsi="FoundrySterling-Book"/>
          <w:sz w:val="24"/>
          <w:szCs w:val="24"/>
        </w:rPr>
      </w:pPr>
    </w:p>
    <w:p w14:paraId="7E78C424" w14:textId="61A26151" w:rsidR="00903B4C" w:rsidRPr="00F61E39" w:rsidRDefault="00C82AB5" w:rsidP="00903B4C">
      <w:pPr>
        <w:pStyle w:val="Body"/>
        <w:numPr>
          <w:ilvl w:val="0"/>
          <w:numId w:val="6"/>
        </w:numPr>
        <w:rPr>
          <w:rFonts w:ascii="FoundrySterling-Book" w:hAnsi="FoundrySterling-Book"/>
          <w:b/>
          <w:sz w:val="24"/>
          <w:szCs w:val="24"/>
        </w:rPr>
      </w:pPr>
      <w:r>
        <w:rPr>
          <w:rFonts w:ascii="FoundrySterling-Book" w:hAnsi="FoundrySterling-Book"/>
          <w:b/>
          <w:sz w:val="24"/>
          <w:szCs w:val="24"/>
        </w:rPr>
        <w:t xml:space="preserve">Show, talk or </w:t>
      </w:r>
      <w:r w:rsidR="00903B4C" w:rsidRPr="00F61E39">
        <w:rPr>
          <w:rFonts w:ascii="FoundrySterling-Book" w:hAnsi="FoundrySterling-Book"/>
          <w:b/>
          <w:sz w:val="24"/>
          <w:szCs w:val="24"/>
        </w:rPr>
        <w:t xml:space="preserve">panel debate at an </w:t>
      </w:r>
      <w:r w:rsidR="00F61E39" w:rsidRPr="00F61E39">
        <w:rPr>
          <w:rFonts w:ascii="FoundrySterling-Book" w:hAnsi="FoundrySterling-Book"/>
          <w:b/>
          <w:sz w:val="24"/>
          <w:szCs w:val="24"/>
        </w:rPr>
        <w:t>event such as a festival</w:t>
      </w:r>
      <w:r w:rsidR="00F61E39">
        <w:rPr>
          <w:rFonts w:ascii="FoundrySterling-Book" w:hAnsi="FoundrySterling-Book"/>
          <w:b/>
          <w:sz w:val="24"/>
          <w:szCs w:val="24"/>
        </w:rPr>
        <w:t>: £1</w:t>
      </w:r>
      <w:r w:rsidR="0076413F">
        <w:rPr>
          <w:rFonts w:ascii="FoundrySterling-Book" w:hAnsi="FoundrySterling-Book"/>
          <w:b/>
          <w:sz w:val="24"/>
          <w:szCs w:val="24"/>
        </w:rPr>
        <w:t>00 to £2</w:t>
      </w:r>
      <w:r w:rsidR="00A04309">
        <w:rPr>
          <w:rFonts w:ascii="FoundrySterling-Book" w:hAnsi="FoundrySterling-Book"/>
          <w:b/>
          <w:sz w:val="24"/>
          <w:szCs w:val="24"/>
        </w:rPr>
        <w:t>,</w:t>
      </w:r>
      <w:r w:rsidR="00903B4C" w:rsidRPr="00F61E39">
        <w:rPr>
          <w:rFonts w:ascii="FoundrySterling-Book" w:hAnsi="FoundrySterling-Book"/>
          <w:b/>
          <w:sz w:val="24"/>
          <w:szCs w:val="24"/>
        </w:rPr>
        <w:t>000</w:t>
      </w:r>
    </w:p>
    <w:p w14:paraId="7A09905C" w14:textId="77777777" w:rsidR="00903B4C" w:rsidRPr="00903B4C" w:rsidRDefault="00903B4C" w:rsidP="00903B4C">
      <w:pPr>
        <w:pStyle w:val="Body"/>
        <w:rPr>
          <w:rFonts w:ascii="FoundrySterling-Book" w:hAnsi="FoundrySterling-Book"/>
          <w:sz w:val="24"/>
          <w:szCs w:val="24"/>
        </w:rPr>
      </w:pPr>
    </w:p>
    <w:p w14:paraId="5BF42037" w14:textId="54D050BF" w:rsidR="00903B4C" w:rsidRPr="00903B4C" w:rsidRDefault="00F61E39" w:rsidP="00F61E39">
      <w:pPr>
        <w:pStyle w:val="Body"/>
        <w:ind w:left="720"/>
        <w:rPr>
          <w:rFonts w:ascii="FoundrySterling-Book" w:hAnsi="FoundrySterling-Book"/>
          <w:sz w:val="24"/>
          <w:szCs w:val="24"/>
        </w:rPr>
      </w:pPr>
      <w:r>
        <w:rPr>
          <w:rFonts w:ascii="FoundrySterling-Book" w:hAnsi="FoundrySterling-Book"/>
          <w:sz w:val="24"/>
          <w:szCs w:val="24"/>
        </w:rPr>
        <w:t>C</w:t>
      </w:r>
      <w:r w:rsidR="00903B4C" w:rsidRPr="00903B4C">
        <w:rPr>
          <w:rFonts w:ascii="FoundrySterling-Book" w:hAnsi="FoundrySterling-Book"/>
          <w:sz w:val="24"/>
          <w:szCs w:val="24"/>
        </w:rPr>
        <w:t>osts may include: purchasing programming space; developing ‘demos’; speaker travel</w:t>
      </w:r>
      <w:r w:rsidR="00A804BC">
        <w:rPr>
          <w:rFonts w:ascii="FoundrySterling-Book" w:hAnsi="FoundrySterling-Book"/>
          <w:sz w:val="24"/>
          <w:szCs w:val="24"/>
        </w:rPr>
        <w:t>, accommodation and subsistence; speaker fees.</w:t>
      </w:r>
    </w:p>
    <w:p w14:paraId="65FF11BF" w14:textId="77777777" w:rsidR="00903B4C" w:rsidRPr="00903B4C" w:rsidRDefault="00903B4C" w:rsidP="00903B4C">
      <w:pPr>
        <w:pStyle w:val="Body"/>
        <w:rPr>
          <w:rFonts w:ascii="FoundrySterling-Book" w:hAnsi="FoundrySterling-Book"/>
          <w:sz w:val="24"/>
          <w:szCs w:val="24"/>
        </w:rPr>
      </w:pPr>
    </w:p>
    <w:p w14:paraId="0558B777" w14:textId="31504A44" w:rsidR="00903B4C" w:rsidRPr="00A804BC" w:rsidRDefault="00C82AB5" w:rsidP="00903B4C">
      <w:pPr>
        <w:pStyle w:val="Body"/>
        <w:numPr>
          <w:ilvl w:val="0"/>
          <w:numId w:val="6"/>
        </w:numPr>
        <w:rPr>
          <w:rFonts w:ascii="FoundrySterling-Book" w:hAnsi="FoundrySterling-Book"/>
          <w:b/>
          <w:sz w:val="24"/>
          <w:szCs w:val="24"/>
        </w:rPr>
      </w:pPr>
      <w:r>
        <w:rPr>
          <w:rFonts w:ascii="FoundrySterling-Book" w:hAnsi="FoundrySterling-Book"/>
          <w:b/>
          <w:sz w:val="24"/>
          <w:szCs w:val="24"/>
        </w:rPr>
        <w:t xml:space="preserve">Show, </w:t>
      </w:r>
      <w:r w:rsidR="00903B4C" w:rsidRPr="00A804BC">
        <w:rPr>
          <w:rFonts w:ascii="FoundrySterling-Book" w:hAnsi="FoundrySterling-Book"/>
          <w:b/>
          <w:sz w:val="24"/>
          <w:szCs w:val="24"/>
        </w:rPr>
        <w:t>talk</w:t>
      </w:r>
      <w:r>
        <w:rPr>
          <w:rFonts w:ascii="FoundrySterling-Book" w:hAnsi="FoundrySterling-Book"/>
          <w:b/>
          <w:sz w:val="24"/>
          <w:szCs w:val="24"/>
        </w:rPr>
        <w:t xml:space="preserve"> or </w:t>
      </w:r>
      <w:r w:rsidR="00A804BC" w:rsidRPr="00A804BC">
        <w:rPr>
          <w:rFonts w:ascii="FoundrySterling-Book" w:hAnsi="FoundrySterling-Book"/>
          <w:b/>
          <w:sz w:val="24"/>
          <w:szCs w:val="24"/>
        </w:rPr>
        <w:t>panel debate – self-organised</w:t>
      </w:r>
      <w:r w:rsidR="00903B4C" w:rsidRPr="00A804BC">
        <w:rPr>
          <w:rFonts w:ascii="FoundrySterling-Book" w:hAnsi="FoundrySterling-Book"/>
          <w:b/>
          <w:sz w:val="24"/>
          <w:szCs w:val="24"/>
        </w:rPr>
        <w:t>: £200 to £2</w:t>
      </w:r>
      <w:r w:rsidR="00A04309">
        <w:rPr>
          <w:rFonts w:ascii="FoundrySterling-Book" w:hAnsi="FoundrySterling-Book"/>
          <w:b/>
          <w:sz w:val="24"/>
          <w:szCs w:val="24"/>
        </w:rPr>
        <w:t>,</w:t>
      </w:r>
      <w:r w:rsidR="00903B4C" w:rsidRPr="00A804BC">
        <w:rPr>
          <w:rFonts w:ascii="FoundrySterling-Book" w:hAnsi="FoundrySterling-Book"/>
          <w:b/>
          <w:sz w:val="24"/>
          <w:szCs w:val="24"/>
        </w:rPr>
        <w:t>000</w:t>
      </w:r>
    </w:p>
    <w:p w14:paraId="3782F2FF" w14:textId="77777777" w:rsidR="00903B4C" w:rsidRPr="00903B4C" w:rsidRDefault="00903B4C" w:rsidP="00903B4C">
      <w:pPr>
        <w:pStyle w:val="Body"/>
        <w:rPr>
          <w:rFonts w:ascii="FoundrySterling-Book" w:hAnsi="FoundrySterling-Book"/>
          <w:sz w:val="24"/>
          <w:szCs w:val="24"/>
        </w:rPr>
      </w:pPr>
    </w:p>
    <w:p w14:paraId="606A6C7C" w14:textId="593FE66C" w:rsidR="00A804BC" w:rsidRDefault="00A804BC" w:rsidP="00A804BC">
      <w:pPr>
        <w:pStyle w:val="Body"/>
        <w:ind w:left="720"/>
        <w:rPr>
          <w:rFonts w:ascii="FoundrySterling-Book" w:hAnsi="FoundrySterling-Book"/>
          <w:sz w:val="24"/>
          <w:szCs w:val="24"/>
        </w:rPr>
      </w:pPr>
      <w:r>
        <w:rPr>
          <w:rFonts w:ascii="FoundrySterling-Book" w:hAnsi="FoundrySterling-Book"/>
          <w:sz w:val="24"/>
          <w:szCs w:val="24"/>
        </w:rPr>
        <w:t>C</w:t>
      </w:r>
      <w:r w:rsidR="00903B4C" w:rsidRPr="00903B4C">
        <w:rPr>
          <w:rFonts w:ascii="FoundrySterling-Book" w:hAnsi="FoundrySterling-Book"/>
          <w:sz w:val="24"/>
          <w:szCs w:val="24"/>
        </w:rPr>
        <w:t xml:space="preserve">osts may include: venue hire; marketing; refreshments; developing ‘demos’; </w:t>
      </w:r>
      <w:r>
        <w:rPr>
          <w:rFonts w:ascii="FoundrySterling-Book" w:hAnsi="FoundrySterling-Book"/>
          <w:sz w:val="24"/>
          <w:szCs w:val="24"/>
        </w:rPr>
        <w:t xml:space="preserve">staff time to organise logistics; </w:t>
      </w:r>
      <w:r w:rsidRPr="00903B4C">
        <w:rPr>
          <w:rFonts w:ascii="FoundrySterling-Book" w:hAnsi="FoundrySterling-Book"/>
          <w:sz w:val="24"/>
          <w:szCs w:val="24"/>
        </w:rPr>
        <w:t>speaker travel</w:t>
      </w:r>
      <w:r>
        <w:rPr>
          <w:rFonts w:ascii="FoundrySterling-Book" w:hAnsi="FoundrySterling-Book"/>
          <w:sz w:val="24"/>
          <w:szCs w:val="24"/>
        </w:rPr>
        <w:t>, accommodation and subsistence; speaker fees.</w:t>
      </w:r>
    </w:p>
    <w:p w14:paraId="69BE5439" w14:textId="77777777" w:rsidR="00A804BC" w:rsidRDefault="00A804BC" w:rsidP="00A804BC">
      <w:pPr>
        <w:pStyle w:val="Body"/>
        <w:ind w:left="720"/>
        <w:rPr>
          <w:rFonts w:ascii="FoundrySterling-Book" w:hAnsi="FoundrySterling-Book"/>
          <w:sz w:val="24"/>
          <w:szCs w:val="24"/>
        </w:rPr>
      </w:pPr>
    </w:p>
    <w:p w14:paraId="57667B2F" w14:textId="01D668BE" w:rsidR="00A804BC" w:rsidRPr="00A804BC" w:rsidRDefault="00A804BC" w:rsidP="00A804BC">
      <w:pPr>
        <w:pStyle w:val="Body"/>
        <w:numPr>
          <w:ilvl w:val="0"/>
          <w:numId w:val="6"/>
        </w:numPr>
        <w:rPr>
          <w:rFonts w:ascii="FoundrySterling-Book" w:hAnsi="FoundrySterling-Book"/>
          <w:b/>
          <w:sz w:val="24"/>
          <w:szCs w:val="24"/>
        </w:rPr>
      </w:pPr>
      <w:r>
        <w:rPr>
          <w:rFonts w:ascii="FoundrySterling-Book" w:hAnsi="FoundrySterling-Book"/>
          <w:b/>
          <w:sz w:val="24"/>
          <w:szCs w:val="24"/>
        </w:rPr>
        <w:t>Public Engagement Consultants</w:t>
      </w:r>
      <w:r w:rsidRPr="00A804BC">
        <w:rPr>
          <w:rFonts w:ascii="FoundrySterling-Book" w:hAnsi="FoundrySterling-Book"/>
          <w:b/>
          <w:sz w:val="24"/>
          <w:szCs w:val="24"/>
        </w:rPr>
        <w:t xml:space="preserve"> (</w:t>
      </w:r>
      <w:r w:rsidR="00C82AB5">
        <w:rPr>
          <w:rFonts w:ascii="FoundrySterling-Book" w:hAnsi="FoundrySterling-Book"/>
          <w:b/>
          <w:sz w:val="24"/>
          <w:szCs w:val="24"/>
        </w:rPr>
        <w:t>freelance): £350</w:t>
      </w:r>
      <w:r w:rsidRPr="00A804BC">
        <w:rPr>
          <w:rFonts w:ascii="FoundrySterling-Book" w:hAnsi="FoundrySterling-Book"/>
          <w:b/>
          <w:sz w:val="24"/>
          <w:szCs w:val="24"/>
        </w:rPr>
        <w:t xml:space="preserve"> to £750 per day</w:t>
      </w:r>
    </w:p>
    <w:p w14:paraId="1190915E" w14:textId="77777777" w:rsidR="00A804BC" w:rsidRPr="00903B4C" w:rsidRDefault="00A804BC" w:rsidP="00A804BC">
      <w:pPr>
        <w:pStyle w:val="Body"/>
        <w:rPr>
          <w:rFonts w:ascii="FoundrySterling-Book" w:hAnsi="FoundrySterling-Book"/>
          <w:sz w:val="24"/>
          <w:szCs w:val="24"/>
        </w:rPr>
      </w:pPr>
    </w:p>
    <w:p w14:paraId="72258E13" w14:textId="66B1A738" w:rsidR="00A804BC" w:rsidRPr="00A804BC" w:rsidRDefault="00A804BC" w:rsidP="00A804BC">
      <w:pPr>
        <w:pStyle w:val="Body"/>
        <w:numPr>
          <w:ilvl w:val="0"/>
          <w:numId w:val="6"/>
        </w:numPr>
        <w:rPr>
          <w:rFonts w:ascii="FoundrySterling-Book" w:hAnsi="FoundrySterling-Book"/>
          <w:b/>
          <w:sz w:val="24"/>
          <w:szCs w:val="24"/>
        </w:rPr>
      </w:pPr>
      <w:r w:rsidRPr="00A804BC">
        <w:rPr>
          <w:rFonts w:ascii="FoundrySterling-Book" w:hAnsi="FoundrySterling-Book"/>
          <w:b/>
          <w:sz w:val="24"/>
          <w:szCs w:val="24"/>
        </w:rPr>
        <w:t xml:space="preserve">Evaluation </w:t>
      </w:r>
      <w:r w:rsidR="00C82AB5">
        <w:rPr>
          <w:rFonts w:ascii="FoundrySterling-Book" w:hAnsi="FoundrySterling-Book"/>
          <w:b/>
          <w:sz w:val="24"/>
          <w:szCs w:val="24"/>
        </w:rPr>
        <w:t>consultancy (freelance): £350</w:t>
      </w:r>
      <w:r w:rsidRPr="00A804BC">
        <w:rPr>
          <w:rFonts w:ascii="FoundrySterling-Book" w:hAnsi="FoundrySterling-Book"/>
          <w:b/>
          <w:sz w:val="24"/>
          <w:szCs w:val="24"/>
        </w:rPr>
        <w:t xml:space="preserve"> to £750 per day</w:t>
      </w:r>
    </w:p>
    <w:p w14:paraId="25C86152" w14:textId="77777777" w:rsidR="00A804BC" w:rsidRPr="00903B4C" w:rsidRDefault="00A804BC" w:rsidP="00A804BC">
      <w:pPr>
        <w:pStyle w:val="Body"/>
        <w:rPr>
          <w:rFonts w:ascii="FoundrySterling-Book" w:hAnsi="FoundrySterling-Book"/>
          <w:sz w:val="24"/>
          <w:szCs w:val="24"/>
        </w:rPr>
      </w:pPr>
    </w:p>
    <w:p w14:paraId="134A485B" w14:textId="7D749530" w:rsidR="00A804BC" w:rsidRPr="00A804BC" w:rsidRDefault="00A804BC" w:rsidP="00A804BC">
      <w:pPr>
        <w:pStyle w:val="Body"/>
        <w:numPr>
          <w:ilvl w:val="0"/>
          <w:numId w:val="6"/>
        </w:numPr>
        <w:rPr>
          <w:rFonts w:ascii="FoundrySterling-Book" w:hAnsi="FoundrySterling-Book"/>
          <w:b/>
          <w:sz w:val="24"/>
          <w:szCs w:val="24"/>
        </w:rPr>
      </w:pPr>
      <w:r w:rsidRPr="00A804BC">
        <w:rPr>
          <w:rFonts w:ascii="FoundrySterling-Book" w:hAnsi="FoundrySterling-Book"/>
          <w:b/>
          <w:sz w:val="24"/>
          <w:szCs w:val="24"/>
        </w:rPr>
        <w:t>High-quality podcast working with a media company: £1</w:t>
      </w:r>
      <w:r w:rsidR="00A04309">
        <w:rPr>
          <w:rFonts w:ascii="FoundrySterling-Book" w:hAnsi="FoundrySterling-Book"/>
          <w:b/>
          <w:sz w:val="24"/>
          <w:szCs w:val="24"/>
        </w:rPr>
        <w:t>,</w:t>
      </w:r>
      <w:r w:rsidRPr="00A804BC">
        <w:rPr>
          <w:rFonts w:ascii="FoundrySterling-Book" w:hAnsi="FoundrySterling-Book"/>
          <w:b/>
          <w:sz w:val="24"/>
          <w:szCs w:val="24"/>
        </w:rPr>
        <w:t>000</w:t>
      </w:r>
    </w:p>
    <w:p w14:paraId="23C67C10" w14:textId="77777777" w:rsidR="00A804BC" w:rsidRPr="00903B4C" w:rsidRDefault="00A804BC" w:rsidP="00A804BC">
      <w:pPr>
        <w:pStyle w:val="Body"/>
        <w:rPr>
          <w:rFonts w:ascii="FoundrySterling-Book" w:hAnsi="FoundrySterling-Book"/>
          <w:sz w:val="24"/>
          <w:szCs w:val="24"/>
        </w:rPr>
      </w:pPr>
    </w:p>
    <w:p w14:paraId="109243B6" w14:textId="5283633A" w:rsidR="00A804BC" w:rsidRPr="00A804BC" w:rsidRDefault="00A804BC" w:rsidP="00A804BC">
      <w:pPr>
        <w:pStyle w:val="Body"/>
        <w:numPr>
          <w:ilvl w:val="0"/>
          <w:numId w:val="6"/>
        </w:numPr>
        <w:rPr>
          <w:rFonts w:ascii="FoundrySterling-Book" w:hAnsi="FoundrySterling-Book"/>
          <w:b/>
          <w:sz w:val="24"/>
          <w:szCs w:val="24"/>
        </w:rPr>
      </w:pPr>
      <w:r w:rsidRPr="00A804BC">
        <w:rPr>
          <w:rFonts w:ascii="FoundrySterling-Book" w:hAnsi="FoundrySterling-Book"/>
          <w:b/>
          <w:sz w:val="24"/>
          <w:szCs w:val="24"/>
        </w:rPr>
        <w:t xml:space="preserve">High-quality 5 minute film or animation working with an external company: £4,000 - £10,000 </w:t>
      </w:r>
    </w:p>
    <w:p w14:paraId="7156D8EA" w14:textId="77777777" w:rsidR="00903B4C" w:rsidRPr="00903B4C" w:rsidRDefault="00903B4C" w:rsidP="00903B4C">
      <w:pPr>
        <w:pStyle w:val="Body"/>
        <w:rPr>
          <w:rFonts w:ascii="FoundrySterling-Book" w:hAnsi="FoundrySterling-Book"/>
          <w:sz w:val="24"/>
          <w:szCs w:val="24"/>
        </w:rPr>
      </w:pPr>
    </w:p>
    <w:p w14:paraId="2BCC8D2F" w14:textId="07C31FE4" w:rsidR="00903B4C" w:rsidRPr="00A804BC" w:rsidRDefault="00A804BC" w:rsidP="00903B4C">
      <w:pPr>
        <w:pStyle w:val="Body"/>
        <w:numPr>
          <w:ilvl w:val="0"/>
          <w:numId w:val="6"/>
        </w:numPr>
        <w:rPr>
          <w:rFonts w:ascii="FoundrySterling-Book" w:hAnsi="FoundrySterling-Book"/>
          <w:b/>
          <w:sz w:val="24"/>
          <w:szCs w:val="24"/>
        </w:rPr>
      </w:pPr>
      <w:r>
        <w:rPr>
          <w:rFonts w:ascii="FoundrySterling-Book" w:hAnsi="FoundrySterling-Book"/>
          <w:b/>
          <w:sz w:val="24"/>
          <w:szCs w:val="24"/>
        </w:rPr>
        <w:t xml:space="preserve">Focus groups or </w:t>
      </w:r>
      <w:r w:rsidR="00903B4C" w:rsidRPr="00A804BC">
        <w:rPr>
          <w:rFonts w:ascii="FoundrySterling-Book" w:hAnsi="FoundrySterling-Book"/>
          <w:b/>
          <w:sz w:val="24"/>
          <w:szCs w:val="24"/>
        </w:rPr>
        <w:t xml:space="preserve">public </w:t>
      </w:r>
      <w:r>
        <w:rPr>
          <w:rFonts w:ascii="FoundrySterling-Book" w:hAnsi="FoundrySterling-Book"/>
          <w:b/>
          <w:sz w:val="24"/>
          <w:szCs w:val="24"/>
        </w:rPr>
        <w:t xml:space="preserve">dialogue </w:t>
      </w:r>
      <w:r w:rsidR="00903B4C" w:rsidRPr="00A804BC">
        <w:rPr>
          <w:rFonts w:ascii="FoundrySterling-Book" w:hAnsi="FoundrySterling-Book"/>
          <w:b/>
          <w:sz w:val="24"/>
          <w:szCs w:val="24"/>
        </w:rPr>
        <w:t>workshop</w:t>
      </w:r>
      <w:r>
        <w:rPr>
          <w:rFonts w:ascii="FoundrySterling-Book" w:hAnsi="FoundrySterling-Book"/>
          <w:b/>
          <w:sz w:val="24"/>
          <w:szCs w:val="24"/>
        </w:rPr>
        <w:t>s</w:t>
      </w:r>
      <w:r w:rsidR="00903B4C" w:rsidRPr="00A804BC">
        <w:rPr>
          <w:rFonts w:ascii="FoundrySterling-Book" w:hAnsi="FoundrySterling-Book"/>
          <w:b/>
          <w:sz w:val="24"/>
          <w:szCs w:val="24"/>
        </w:rPr>
        <w:t xml:space="preserve"> (approx. 8 to 16 people)</w:t>
      </w:r>
      <w:r>
        <w:rPr>
          <w:rFonts w:ascii="FoundrySterling-Book" w:hAnsi="FoundrySterling-Book"/>
          <w:b/>
          <w:sz w:val="24"/>
          <w:szCs w:val="24"/>
        </w:rPr>
        <w:t xml:space="preserve"> </w:t>
      </w:r>
      <w:r w:rsidR="00AD4286">
        <w:rPr>
          <w:rFonts w:ascii="FoundrySterling-Book" w:hAnsi="FoundrySterling-Book"/>
          <w:b/>
          <w:sz w:val="24"/>
          <w:szCs w:val="24"/>
        </w:rPr>
        <w:t>with an external company</w:t>
      </w:r>
      <w:r w:rsidR="00903B4C" w:rsidRPr="00A804BC">
        <w:rPr>
          <w:rFonts w:ascii="FoundrySterling-Book" w:hAnsi="FoundrySterling-Book"/>
          <w:b/>
          <w:sz w:val="24"/>
          <w:szCs w:val="24"/>
        </w:rPr>
        <w:t>: £2000 - £10,000</w:t>
      </w:r>
    </w:p>
    <w:p w14:paraId="6151076F" w14:textId="77777777" w:rsidR="00903B4C" w:rsidRPr="00903B4C" w:rsidRDefault="00903B4C" w:rsidP="00903B4C">
      <w:pPr>
        <w:pStyle w:val="Body"/>
        <w:rPr>
          <w:rFonts w:ascii="FoundrySterling-Book" w:hAnsi="FoundrySterling-Book"/>
          <w:sz w:val="24"/>
          <w:szCs w:val="24"/>
        </w:rPr>
      </w:pPr>
    </w:p>
    <w:p w14:paraId="7C971279" w14:textId="478D791A" w:rsidR="00903B4C" w:rsidRDefault="00A804BC" w:rsidP="00A804BC">
      <w:pPr>
        <w:pStyle w:val="Body"/>
        <w:ind w:left="720"/>
        <w:rPr>
          <w:rFonts w:ascii="FoundrySterling-Book" w:hAnsi="FoundrySterling-Book"/>
          <w:sz w:val="24"/>
          <w:szCs w:val="24"/>
        </w:rPr>
      </w:pPr>
      <w:r>
        <w:rPr>
          <w:rFonts w:ascii="FoundrySterling-Book" w:hAnsi="FoundrySterling-Book"/>
          <w:sz w:val="24"/>
          <w:szCs w:val="24"/>
        </w:rPr>
        <w:t>C</w:t>
      </w:r>
      <w:r w:rsidR="00903B4C" w:rsidRPr="00903B4C">
        <w:rPr>
          <w:rFonts w:ascii="FoundrySterling-Book" w:hAnsi="FoundrySterling-Book"/>
          <w:sz w:val="24"/>
          <w:szCs w:val="24"/>
        </w:rPr>
        <w:t>osts may include: external consultancy or facilitator fees; venue hire; recruitment; refreshments; developing st</w:t>
      </w:r>
      <w:r w:rsidR="00BB32B0">
        <w:rPr>
          <w:rFonts w:ascii="FoundrySterling-Book" w:hAnsi="FoundrySterling-Book"/>
          <w:sz w:val="24"/>
          <w:szCs w:val="24"/>
        </w:rPr>
        <w:t xml:space="preserve">imulus materials; </w:t>
      </w:r>
      <w:r w:rsidR="00C82AB5">
        <w:rPr>
          <w:rFonts w:ascii="FoundrySterling-Book" w:hAnsi="FoundrySterling-Book"/>
          <w:sz w:val="24"/>
          <w:szCs w:val="24"/>
        </w:rPr>
        <w:t xml:space="preserve">transcribing, synthesis and analysis of the results; </w:t>
      </w:r>
      <w:r w:rsidR="00BB32B0">
        <w:rPr>
          <w:rFonts w:ascii="FoundrySterling-Book" w:hAnsi="FoundrySterling-Book"/>
          <w:sz w:val="24"/>
          <w:szCs w:val="24"/>
        </w:rPr>
        <w:t xml:space="preserve">speaker travel </w:t>
      </w:r>
      <w:r>
        <w:rPr>
          <w:rFonts w:ascii="FoundrySterling-Book" w:hAnsi="FoundrySterling-Book"/>
          <w:sz w:val="24"/>
          <w:szCs w:val="24"/>
        </w:rPr>
        <w:t>and subsistence.</w:t>
      </w:r>
    </w:p>
    <w:p w14:paraId="5537C91E" w14:textId="77777777" w:rsidR="00A804BC" w:rsidRDefault="00A804BC" w:rsidP="00A804BC">
      <w:pPr>
        <w:pStyle w:val="Body"/>
        <w:ind w:left="720"/>
        <w:rPr>
          <w:rFonts w:ascii="FoundrySterling-Book" w:hAnsi="FoundrySterling-Book"/>
          <w:sz w:val="24"/>
          <w:szCs w:val="24"/>
        </w:rPr>
      </w:pPr>
    </w:p>
    <w:p w14:paraId="0EDECDEA" w14:textId="3299BBA7" w:rsidR="00A804BC" w:rsidRPr="00A804BC" w:rsidRDefault="00A804BC" w:rsidP="00A804BC">
      <w:pPr>
        <w:pStyle w:val="Body"/>
        <w:numPr>
          <w:ilvl w:val="0"/>
          <w:numId w:val="6"/>
        </w:numPr>
        <w:rPr>
          <w:rFonts w:ascii="FoundrySterling-Book" w:hAnsi="FoundrySterling-Book"/>
          <w:b/>
          <w:sz w:val="24"/>
          <w:szCs w:val="24"/>
        </w:rPr>
      </w:pPr>
      <w:r>
        <w:rPr>
          <w:rFonts w:ascii="FoundrySterling-Book" w:hAnsi="FoundrySterling-Book"/>
          <w:b/>
          <w:sz w:val="24"/>
          <w:szCs w:val="24"/>
        </w:rPr>
        <w:t>S</w:t>
      </w:r>
      <w:r w:rsidR="00AD4286">
        <w:rPr>
          <w:rFonts w:ascii="FoundrySterling-Book" w:hAnsi="FoundrySterling-Book"/>
          <w:b/>
          <w:sz w:val="24"/>
          <w:szCs w:val="24"/>
        </w:rPr>
        <w:t xml:space="preserve">mall, high-quality </w:t>
      </w:r>
      <w:r>
        <w:rPr>
          <w:rFonts w:ascii="FoundrySterling-Book" w:hAnsi="FoundrySterling-Book"/>
          <w:b/>
          <w:sz w:val="24"/>
          <w:szCs w:val="24"/>
        </w:rPr>
        <w:t>exhibition</w:t>
      </w:r>
      <w:r w:rsidRPr="00A804BC">
        <w:rPr>
          <w:rFonts w:ascii="FoundrySterling-Book" w:hAnsi="FoundrySterling-Book"/>
          <w:b/>
          <w:sz w:val="24"/>
          <w:szCs w:val="24"/>
        </w:rPr>
        <w:t xml:space="preserve"> </w:t>
      </w:r>
      <w:r>
        <w:rPr>
          <w:rFonts w:ascii="FoundrySterling-Book" w:hAnsi="FoundrySterling-Book"/>
          <w:b/>
          <w:sz w:val="24"/>
          <w:szCs w:val="24"/>
        </w:rPr>
        <w:t>at a museum</w:t>
      </w:r>
      <w:r w:rsidRPr="00A804BC">
        <w:rPr>
          <w:rFonts w:ascii="FoundrySterling-Book" w:hAnsi="FoundrySterling-Book"/>
          <w:b/>
          <w:sz w:val="24"/>
          <w:szCs w:val="24"/>
        </w:rPr>
        <w:t xml:space="preserve">: </w:t>
      </w:r>
      <w:r>
        <w:rPr>
          <w:rFonts w:ascii="FoundrySterling-Book" w:hAnsi="FoundrySterling-Book"/>
          <w:b/>
          <w:sz w:val="24"/>
          <w:szCs w:val="24"/>
        </w:rPr>
        <w:t>from £50,000</w:t>
      </w:r>
    </w:p>
    <w:p w14:paraId="148E55D7" w14:textId="77777777" w:rsidR="00A804BC" w:rsidRPr="00903B4C" w:rsidRDefault="00A804BC" w:rsidP="00A804BC">
      <w:pPr>
        <w:pStyle w:val="Body"/>
        <w:rPr>
          <w:rFonts w:ascii="FoundrySterling-Book" w:hAnsi="FoundrySterling-Book"/>
          <w:sz w:val="24"/>
          <w:szCs w:val="24"/>
        </w:rPr>
      </w:pPr>
    </w:p>
    <w:p w14:paraId="337FC5B0" w14:textId="33146775" w:rsidR="00AE1244" w:rsidRDefault="00A804BC" w:rsidP="00A804BC">
      <w:pPr>
        <w:pStyle w:val="Body"/>
        <w:ind w:left="720"/>
        <w:rPr>
          <w:rFonts w:ascii="FoundrySterling-Book" w:hAnsi="FoundrySterling-Book"/>
          <w:sz w:val="24"/>
          <w:szCs w:val="24"/>
        </w:rPr>
      </w:pPr>
      <w:r>
        <w:rPr>
          <w:rFonts w:ascii="FoundrySterling-Book" w:hAnsi="FoundrySterling-Book"/>
          <w:sz w:val="24"/>
          <w:szCs w:val="24"/>
        </w:rPr>
        <w:t>C</w:t>
      </w:r>
      <w:r w:rsidRPr="00903B4C">
        <w:rPr>
          <w:rFonts w:ascii="FoundrySterling-Book" w:hAnsi="FoundrySterling-Book"/>
          <w:sz w:val="24"/>
          <w:szCs w:val="24"/>
        </w:rPr>
        <w:t xml:space="preserve">osts may include: </w:t>
      </w:r>
      <w:r w:rsidR="00AD4286">
        <w:rPr>
          <w:rFonts w:ascii="FoundrySterling-Book" w:hAnsi="FoundrySterling-Book"/>
          <w:sz w:val="24"/>
          <w:szCs w:val="24"/>
        </w:rPr>
        <w:t>development of materials; consumables; copywriting; staff-time.</w:t>
      </w:r>
    </w:p>
    <w:p w14:paraId="30D1CCD2" w14:textId="77777777" w:rsidR="00AE1244" w:rsidRDefault="00AE1244">
      <w:pPr>
        <w:rPr>
          <w:rFonts w:ascii="FoundrySterling-Book" w:eastAsia="Arial Unicode MS" w:hAnsi="FoundrySterling-Book" w:cs="Arial Unicode MS"/>
          <w:color w:val="000000"/>
          <w:sz w:val="24"/>
          <w:szCs w:val="24"/>
          <w:bdr w:val="nil"/>
          <w:lang w:eastAsia="en-GB"/>
        </w:rPr>
      </w:pPr>
      <w:r>
        <w:rPr>
          <w:rFonts w:ascii="FoundrySterling-Book" w:hAnsi="FoundrySterling-Book"/>
          <w:sz w:val="24"/>
          <w:szCs w:val="24"/>
        </w:rPr>
        <w:br w:type="page"/>
      </w:r>
    </w:p>
    <w:p w14:paraId="24FCA90B" w14:textId="29FEAFAF" w:rsidR="00434AE3" w:rsidRDefault="00AD4286" w:rsidP="00AE1244">
      <w:pPr>
        <w:pStyle w:val="Heading1"/>
        <w:rPr>
          <w:rFonts w:ascii="FoundrySterling-Bold" w:eastAsiaTheme="minorEastAsia" w:hAnsi="FoundrySterling-Bold" w:cs="FoundrySterling-Bold"/>
          <w:bCs/>
          <w:color w:val="538FCC"/>
          <w:spacing w:val="-19"/>
          <w:sz w:val="48"/>
          <w:szCs w:val="48"/>
        </w:rPr>
      </w:pPr>
      <w:bookmarkStart w:id="5" w:name="_Public_Engagement_with"/>
      <w:bookmarkEnd w:id="5"/>
      <w:r>
        <w:rPr>
          <w:rFonts w:ascii="FoundrySterling-Bold" w:eastAsiaTheme="minorEastAsia" w:hAnsi="FoundrySterling-Bold" w:cs="FoundrySterling-Bold"/>
          <w:bCs/>
          <w:color w:val="538FCC"/>
          <w:spacing w:val="-19"/>
          <w:sz w:val="48"/>
          <w:szCs w:val="48"/>
        </w:rPr>
        <w:lastRenderedPageBreak/>
        <w:t xml:space="preserve">Public Engagement with Research Planning </w:t>
      </w:r>
      <w:r w:rsidR="00434AE3" w:rsidRPr="00AD4286">
        <w:rPr>
          <w:rFonts w:ascii="FoundrySterling-Bold" w:eastAsiaTheme="minorEastAsia" w:hAnsi="FoundrySterling-Bold" w:cs="FoundrySterling-Bold"/>
          <w:bCs/>
          <w:color w:val="538FCC"/>
          <w:spacing w:val="-19"/>
          <w:sz w:val="48"/>
          <w:szCs w:val="48"/>
        </w:rPr>
        <w:t>Template</w:t>
      </w:r>
    </w:p>
    <w:p w14:paraId="2AA69A34" w14:textId="77777777" w:rsidR="00AE1244" w:rsidRPr="00AE1244" w:rsidRDefault="00AE1244" w:rsidP="00AE1244"/>
    <w:tbl>
      <w:tblPr>
        <w:tblStyle w:val="TableGrid"/>
        <w:tblW w:w="10425" w:type="dxa"/>
        <w:jc w:val="center"/>
        <w:tblLook w:val="04A0" w:firstRow="1" w:lastRow="0" w:firstColumn="1" w:lastColumn="0" w:noHBand="0" w:noVBand="1"/>
      </w:tblPr>
      <w:tblGrid>
        <w:gridCol w:w="10425"/>
      </w:tblGrid>
      <w:tr w:rsidR="00434AE3" w:rsidRPr="00903B4C" w14:paraId="54491AEE" w14:textId="77777777" w:rsidTr="00AD4286">
        <w:trPr>
          <w:trHeight w:val="1703"/>
          <w:jc w:val="center"/>
        </w:trPr>
        <w:tc>
          <w:tcPr>
            <w:tcW w:w="10425" w:type="dxa"/>
          </w:tcPr>
          <w:p w14:paraId="0BEDCB5D" w14:textId="1E797CB2" w:rsidR="00434AE3" w:rsidRPr="00903B4C" w:rsidRDefault="00434AE3" w:rsidP="0050297E">
            <w:pPr>
              <w:rPr>
                <w:rFonts w:ascii="FoundrySterling-Book" w:hAnsi="FoundrySterling-Book"/>
              </w:rPr>
            </w:pPr>
            <w:r w:rsidRPr="00903B4C">
              <w:rPr>
                <w:rFonts w:ascii="FoundrySterling-Book" w:hAnsi="FoundrySterling-Book"/>
              </w:rPr>
              <w:t xml:space="preserve">What is the </w:t>
            </w:r>
            <w:r w:rsidRPr="00903B4C">
              <w:rPr>
                <w:rFonts w:ascii="FoundrySterling-Book" w:hAnsi="FoundrySterling-Book"/>
                <w:b/>
              </w:rPr>
              <w:t>purpose</w:t>
            </w:r>
            <w:r w:rsidR="00BF05CD" w:rsidRPr="00903B4C">
              <w:rPr>
                <w:rFonts w:ascii="FoundrySterling-Book" w:hAnsi="FoundrySterling-Book"/>
                <w:b/>
              </w:rPr>
              <w:t>/ aims</w:t>
            </w:r>
            <w:r w:rsidR="000F7627">
              <w:rPr>
                <w:rFonts w:ascii="FoundrySterling-Book" w:hAnsi="FoundrySterling-Book"/>
              </w:rPr>
              <w:t xml:space="preserve"> of your Public Engagement with R</w:t>
            </w:r>
            <w:r w:rsidRPr="00903B4C">
              <w:rPr>
                <w:rFonts w:ascii="FoundrySterling-Book" w:hAnsi="FoundrySterling-Book"/>
              </w:rPr>
              <w:t>esearch activity?</w:t>
            </w:r>
            <w:r w:rsidR="00395621">
              <w:rPr>
                <w:rFonts w:ascii="FoundrySterling-Book" w:hAnsi="FoundrySterling-Book"/>
              </w:rPr>
              <w:t xml:space="preserve"> </w:t>
            </w:r>
            <w:r w:rsidR="00395621" w:rsidRPr="00395621">
              <w:rPr>
                <w:rFonts w:ascii="FoundrySterling-Book" w:hAnsi="FoundrySterling-Book"/>
                <w:b/>
              </w:rPr>
              <w:t>When</w:t>
            </w:r>
            <w:r w:rsidR="00395621">
              <w:rPr>
                <w:rFonts w:ascii="FoundrySterling-Book" w:hAnsi="FoundrySterling-Book"/>
              </w:rPr>
              <w:t xml:space="preserve"> will you engage the public in the research cycle?</w:t>
            </w:r>
          </w:p>
          <w:p w14:paraId="3C9F6363" w14:textId="77777777" w:rsidR="00434AE3" w:rsidRPr="00903B4C" w:rsidRDefault="00434AE3" w:rsidP="0050297E">
            <w:pPr>
              <w:rPr>
                <w:rFonts w:ascii="FoundrySterling-Book" w:hAnsi="FoundrySterling-Book"/>
              </w:rPr>
            </w:pPr>
          </w:p>
          <w:p w14:paraId="49B49412" w14:textId="77777777" w:rsidR="00434AE3" w:rsidRPr="00903B4C" w:rsidRDefault="00434AE3" w:rsidP="0050297E">
            <w:pPr>
              <w:rPr>
                <w:rFonts w:ascii="FoundrySterling-Book" w:hAnsi="FoundrySterling-Book"/>
              </w:rPr>
            </w:pPr>
          </w:p>
          <w:p w14:paraId="2FA15ED7" w14:textId="77777777" w:rsidR="00BF05CD" w:rsidRPr="00903B4C" w:rsidRDefault="00BF05CD" w:rsidP="0050297E">
            <w:pPr>
              <w:rPr>
                <w:rFonts w:ascii="FoundrySterling-Book" w:hAnsi="FoundrySterling-Book"/>
              </w:rPr>
            </w:pPr>
          </w:p>
          <w:p w14:paraId="5CC031F3" w14:textId="77777777" w:rsidR="00434AE3" w:rsidRPr="00903B4C" w:rsidRDefault="00434AE3" w:rsidP="0050297E">
            <w:pPr>
              <w:rPr>
                <w:rFonts w:ascii="FoundrySterling-Book" w:hAnsi="FoundrySterling-Book"/>
              </w:rPr>
            </w:pPr>
          </w:p>
        </w:tc>
      </w:tr>
      <w:tr w:rsidR="00434AE3" w:rsidRPr="00903B4C" w14:paraId="3E40531B" w14:textId="77777777" w:rsidTr="00AD4286">
        <w:trPr>
          <w:trHeight w:val="1826"/>
          <w:jc w:val="center"/>
        </w:trPr>
        <w:tc>
          <w:tcPr>
            <w:tcW w:w="10425" w:type="dxa"/>
          </w:tcPr>
          <w:p w14:paraId="41BD2BF8" w14:textId="0943345F" w:rsidR="00395621" w:rsidRPr="00903B4C" w:rsidRDefault="00434AE3" w:rsidP="00395621">
            <w:pPr>
              <w:rPr>
                <w:rFonts w:ascii="FoundrySterling-Book" w:hAnsi="FoundrySterling-Book"/>
                <w:lang w:val="en-US"/>
              </w:rPr>
            </w:pPr>
            <w:r w:rsidRPr="00903B4C">
              <w:rPr>
                <w:rFonts w:ascii="FoundrySterling-Book" w:hAnsi="FoundrySterling-Book"/>
                <w:b/>
              </w:rPr>
              <w:t xml:space="preserve">Who </w:t>
            </w:r>
            <w:r w:rsidRPr="00903B4C">
              <w:rPr>
                <w:rFonts w:ascii="FoundrySterling-Book" w:hAnsi="FoundrySterling-Book"/>
              </w:rPr>
              <w:t xml:space="preserve">will you engage with? </w:t>
            </w:r>
            <w:r w:rsidR="00BF05CD" w:rsidRPr="00903B4C">
              <w:rPr>
                <w:rFonts w:ascii="FoundrySterling-Book" w:hAnsi="FoundrySterling-Book"/>
                <w:b/>
              </w:rPr>
              <w:t>Why</w:t>
            </w:r>
            <w:r w:rsidR="00BF05CD" w:rsidRPr="00903B4C">
              <w:rPr>
                <w:rFonts w:ascii="FoundrySterling-Book" w:hAnsi="FoundrySterling-Book"/>
              </w:rPr>
              <w:t xml:space="preserve"> do you want to engage with this group</w:t>
            </w:r>
            <w:r w:rsidR="00D33DE1">
              <w:rPr>
                <w:rFonts w:ascii="FoundrySterling-Book" w:hAnsi="FoundrySterling-Book"/>
              </w:rPr>
              <w:t xml:space="preserve">/ </w:t>
            </w:r>
            <w:r w:rsidR="00395621">
              <w:rPr>
                <w:rFonts w:ascii="FoundrySterling-Book" w:hAnsi="FoundrySterling-Book"/>
              </w:rPr>
              <w:t>community</w:t>
            </w:r>
            <w:r w:rsidR="00BF05CD" w:rsidRPr="00903B4C">
              <w:rPr>
                <w:rFonts w:ascii="FoundrySterling-Book" w:hAnsi="FoundrySterling-Book"/>
              </w:rPr>
              <w:t xml:space="preserve">? </w:t>
            </w:r>
            <w:r w:rsidRPr="00903B4C">
              <w:rPr>
                <w:rFonts w:ascii="FoundrySterling-Book" w:hAnsi="FoundrySterling-Book"/>
                <w:b/>
              </w:rPr>
              <w:t>How</w:t>
            </w:r>
            <w:r w:rsidRPr="00903B4C">
              <w:rPr>
                <w:rFonts w:ascii="FoundrySterling-Book" w:hAnsi="FoundrySterling-Book"/>
              </w:rPr>
              <w:t xml:space="preserve"> will you find </w:t>
            </w:r>
            <w:r w:rsidR="00395621">
              <w:rPr>
                <w:rFonts w:ascii="FoundrySterling-Book" w:hAnsi="FoundrySterling-Book"/>
              </w:rPr>
              <w:t xml:space="preserve">and engage them and </w:t>
            </w:r>
            <w:r w:rsidR="00395621">
              <w:rPr>
                <w:rFonts w:ascii="FoundrySterling-Book" w:hAnsi="FoundrySterling-Book"/>
                <w:b/>
                <w:bCs/>
                <w:lang w:val="en-US"/>
              </w:rPr>
              <w:t>w</w:t>
            </w:r>
            <w:r w:rsidR="00395621" w:rsidRPr="00903B4C">
              <w:rPr>
                <w:rFonts w:ascii="FoundrySterling-Book" w:hAnsi="FoundrySterling-Book"/>
                <w:b/>
                <w:bCs/>
                <w:lang w:val="en-US"/>
              </w:rPr>
              <w:t xml:space="preserve">here </w:t>
            </w:r>
            <w:r w:rsidR="00395621" w:rsidRPr="00903B4C">
              <w:rPr>
                <w:rFonts w:ascii="FoundrySterling-Book" w:hAnsi="FoundrySterling-Book"/>
                <w:lang w:val="en-US"/>
              </w:rPr>
              <w:t xml:space="preserve">will </w:t>
            </w:r>
            <w:r w:rsidR="00395621">
              <w:rPr>
                <w:rFonts w:ascii="FoundrySterling-Book" w:hAnsi="FoundrySterling-Book"/>
                <w:lang w:val="en-US"/>
              </w:rPr>
              <w:t>this take place</w:t>
            </w:r>
            <w:r w:rsidR="00395621" w:rsidRPr="00903B4C">
              <w:rPr>
                <w:rFonts w:ascii="FoundrySterling-Book" w:hAnsi="FoundrySterling-Book"/>
                <w:lang w:val="en-US"/>
              </w:rPr>
              <w:t>?</w:t>
            </w:r>
          </w:p>
          <w:p w14:paraId="643116BA" w14:textId="77777777" w:rsidR="00AE1244" w:rsidRPr="00903B4C" w:rsidRDefault="00AE1244" w:rsidP="00AE1244">
            <w:pPr>
              <w:rPr>
                <w:rFonts w:ascii="FoundrySterling-Book" w:hAnsi="FoundrySterling-Book"/>
              </w:rPr>
            </w:pPr>
          </w:p>
          <w:p w14:paraId="4A41D215" w14:textId="77777777" w:rsidR="00AE1244" w:rsidRPr="00903B4C" w:rsidRDefault="00AE1244" w:rsidP="00AE1244">
            <w:pPr>
              <w:rPr>
                <w:rFonts w:ascii="FoundrySterling-Book" w:hAnsi="FoundrySterling-Book"/>
              </w:rPr>
            </w:pPr>
          </w:p>
          <w:p w14:paraId="5A255AC6" w14:textId="77777777" w:rsidR="00AE1244" w:rsidRPr="00903B4C" w:rsidRDefault="00AE1244" w:rsidP="00AE1244">
            <w:pPr>
              <w:rPr>
                <w:rFonts w:ascii="FoundrySterling-Book" w:hAnsi="FoundrySterling-Book"/>
              </w:rPr>
            </w:pPr>
          </w:p>
          <w:p w14:paraId="139B0CA2" w14:textId="45CB48B6" w:rsidR="00434AE3" w:rsidRPr="00903B4C" w:rsidRDefault="00434AE3" w:rsidP="0050297E">
            <w:pPr>
              <w:rPr>
                <w:rFonts w:ascii="FoundrySterling-Book" w:hAnsi="FoundrySterling-Book"/>
              </w:rPr>
            </w:pPr>
          </w:p>
        </w:tc>
      </w:tr>
      <w:tr w:rsidR="00434AE3" w:rsidRPr="00903B4C" w14:paraId="163C53CC" w14:textId="77777777" w:rsidTr="00AE1244">
        <w:trPr>
          <w:trHeight w:val="1509"/>
          <w:jc w:val="center"/>
        </w:trPr>
        <w:tc>
          <w:tcPr>
            <w:tcW w:w="10425" w:type="dxa"/>
          </w:tcPr>
          <w:p w14:paraId="3CEC8F87" w14:textId="5B864CF3" w:rsidR="00434AE3" w:rsidRPr="00903B4C" w:rsidRDefault="00395621" w:rsidP="0050297E">
            <w:pPr>
              <w:rPr>
                <w:rFonts w:ascii="FoundrySterling-Book" w:hAnsi="FoundrySterling-Book"/>
              </w:rPr>
            </w:pPr>
            <w:r>
              <w:rPr>
                <w:rFonts w:ascii="FoundrySterling-Book" w:hAnsi="FoundrySterling-Book"/>
                <w:lang w:val="en-US"/>
              </w:rPr>
              <w:t>How will this</w:t>
            </w:r>
            <w:r w:rsidRPr="00903B4C">
              <w:rPr>
                <w:rFonts w:ascii="FoundrySterling-Book" w:hAnsi="FoundrySterling-Book"/>
                <w:lang w:val="en-US"/>
              </w:rPr>
              <w:t xml:space="preserve"> </w:t>
            </w:r>
            <w:r w:rsidRPr="00395621">
              <w:rPr>
                <w:rFonts w:ascii="FoundrySterling-Book" w:hAnsi="FoundrySterling-Book"/>
                <w:b/>
                <w:lang w:val="en-US"/>
              </w:rPr>
              <w:t>benefit them</w:t>
            </w:r>
            <w:r w:rsidRPr="00903B4C">
              <w:rPr>
                <w:rFonts w:ascii="FoundrySterling-Book" w:hAnsi="FoundrySterling-Book"/>
                <w:lang w:val="en-US"/>
              </w:rPr>
              <w:t>?</w:t>
            </w:r>
          </w:p>
          <w:p w14:paraId="66185464" w14:textId="77777777" w:rsidR="00AE1244" w:rsidRPr="00903B4C" w:rsidRDefault="00AE1244" w:rsidP="00AE1244">
            <w:pPr>
              <w:rPr>
                <w:rFonts w:ascii="FoundrySterling-Book" w:hAnsi="FoundrySterling-Book"/>
              </w:rPr>
            </w:pPr>
          </w:p>
          <w:p w14:paraId="6211C9C8" w14:textId="77777777" w:rsidR="00AE1244" w:rsidRPr="00903B4C" w:rsidRDefault="00AE1244" w:rsidP="00AE1244">
            <w:pPr>
              <w:rPr>
                <w:rFonts w:ascii="FoundrySterling-Book" w:hAnsi="FoundrySterling-Book"/>
              </w:rPr>
            </w:pPr>
          </w:p>
          <w:p w14:paraId="5A4B1285" w14:textId="77777777" w:rsidR="00434AE3" w:rsidRPr="00903B4C" w:rsidRDefault="00434AE3" w:rsidP="0050297E">
            <w:pPr>
              <w:rPr>
                <w:rFonts w:ascii="FoundrySterling-Book" w:hAnsi="FoundrySterling-Book"/>
              </w:rPr>
            </w:pPr>
          </w:p>
          <w:p w14:paraId="0D12686A" w14:textId="77777777" w:rsidR="00434AE3" w:rsidRPr="00903B4C" w:rsidRDefault="00434AE3" w:rsidP="0050297E">
            <w:pPr>
              <w:rPr>
                <w:rFonts w:ascii="FoundrySterling-Book" w:hAnsi="FoundrySterling-Book"/>
              </w:rPr>
            </w:pPr>
          </w:p>
        </w:tc>
      </w:tr>
      <w:tr w:rsidR="00434AE3" w:rsidRPr="00903B4C" w14:paraId="74F155F1" w14:textId="77777777" w:rsidTr="00AE1244">
        <w:trPr>
          <w:trHeight w:val="1545"/>
          <w:jc w:val="center"/>
        </w:trPr>
        <w:tc>
          <w:tcPr>
            <w:tcW w:w="10425" w:type="dxa"/>
          </w:tcPr>
          <w:p w14:paraId="645B40D8" w14:textId="77777777" w:rsidR="00395621" w:rsidRPr="00903B4C" w:rsidRDefault="00395621" w:rsidP="00395621">
            <w:pPr>
              <w:rPr>
                <w:rFonts w:ascii="FoundrySterling-Book" w:hAnsi="FoundrySterling-Book"/>
                <w:lang w:val="en-US"/>
              </w:rPr>
            </w:pPr>
            <w:r w:rsidRPr="00395621">
              <w:rPr>
                <w:rFonts w:ascii="FoundrySterling-Book" w:hAnsi="FoundrySterling-Book"/>
                <w:bCs/>
                <w:lang w:val="en-US"/>
              </w:rPr>
              <w:t>How</w:t>
            </w:r>
            <w:r w:rsidRPr="00903B4C">
              <w:rPr>
                <w:rFonts w:ascii="FoundrySterling-Book" w:hAnsi="FoundrySterling-Book"/>
                <w:b/>
                <w:bCs/>
                <w:lang w:val="en-US"/>
              </w:rPr>
              <w:t xml:space="preserve"> </w:t>
            </w:r>
            <w:r w:rsidRPr="00395621">
              <w:rPr>
                <w:rFonts w:ascii="FoundrySterling-Book" w:hAnsi="FoundrySterling-Book"/>
                <w:bCs/>
                <w:lang w:val="en-US"/>
              </w:rPr>
              <w:t xml:space="preserve">will </w:t>
            </w:r>
            <w:r>
              <w:rPr>
                <w:rFonts w:ascii="FoundrySterling-Book" w:hAnsi="FoundrySterling-Book"/>
                <w:bCs/>
                <w:lang w:val="en-US"/>
              </w:rPr>
              <w:t xml:space="preserve">this </w:t>
            </w:r>
            <w:r w:rsidRPr="00395621">
              <w:rPr>
                <w:rFonts w:ascii="FoundrySterling-Book" w:hAnsi="FoundrySterling-Book"/>
                <w:b/>
                <w:bCs/>
                <w:lang w:val="en-US"/>
              </w:rPr>
              <w:t>benefit you, your team and your research</w:t>
            </w:r>
            <w:r>
              <w:rPr>
                <w:rFonts w:ascii="FoundrySterling-Book" w:hAnsi="FoundrySterling-Book"/>
                <w:bCs/>
                <w:lang w:val="en-US"/>
              </w:rPr>
              <w:t>?</w:t>
            </w:r>
          </w:p>
          <w:p w14:paraId="2086440F" w14:textId="77777777" w:rsidR="00AE1244" w:rsidRPr="00903B4C" w:rsidRDefault="00AE1244" w:rsidP="00AE1244">
            <w:pPr>
              <w:rPr>
                <w:rFonts w:ascii="FoundrySterling-Book" w:hAnsi="FoundrySterling-Book"/>
              </w:rPr>
            </w:pPr>
          </w:p>
          <w:p w14:paraId="59EDAA72" w14:textId="77777777" w:rsidR="00AE1244" w:rsidRPr="00903B4C" w:rsidRDefault="00AE1244" w:rsidP="00AE1244">
            <w:pPr>
              <w:rPr>
                <w:rFonts w:ascii="FoundrySterling-Book" w:hAnsi="FoundrySterling-Book"/>
              </w:rPr>
            </w:pPr>
          </w:p>
          <w:p w14:paraId="0DB0BDB2" w14:textId="77777777" w:rsidR="00AE1244" w:rsidRPr="00903B4C" w:rsidRDefault="00AE1244" w:rsidP="00AE1244">
            <w:pPr>
              <w:rPr>
                <w:rFonts w:ascii="FoundrySterling-Book" w:hAnsi="FoundrySterling-Book"/>
              </w:rPr>
            </w:pPr>
          </w:p>
          <w:p w14:paraId="5239229A" w14:textId="77777777" w:rsidR="00434AE3" w:rsidRPr="00903B4C" w:rsidRDefault="00434AE3" w:rsidP="00395621">
            <w:pPr>
              <w:rPr>
                <w:rFonts w:ascii="FoundrySterling-Book" w:hAnsi="FoundrySterling-Book"/>
              </w:rPr>
            </w:pPr>
          </w:p>
        </w:tc>
      </w:tr>
      <w:tr w:rsidR="00434AE3" w:rsidRPr="00903B4C" w14:paraId="2F5B0545" w14:textId="77777777" w:rsidTr="00AE1244">
        <w:trPr>
          <w:trHeight w:val="1649"/>
          <w:jc w:val="center"/>
        </w:trPr>
        <w:tc>
          <w:tcPr>
            <w:tcW w:w="10425" w:type="dxa"/>
          </w:tcPr>
          <w:p w14:paraId="697B033F" w14:textId="667A6257" w:rsidR="00434AE3" w:rsidRPr="00903B4C" w:rsidRDefault="00434AE3" w:rsidP="0050297E">
            <w:pPr>
              <w:rPr>
                <w:rFonts w:ascii="FoundrySterling-Book" w:hAnsi="FoundrySterling-Book"/>
                <w:lang w:val="en-US"/>
              </w:rPr>
            </w:pPr>
            <w:r w:rsidRPr="00903B4C">
              <w:rPr>
                <w:rFonts w:ascii="FoundrySterling-Book" w:hAnsi="FoundrySterling-Book"/>
                <w:lang w:val="en-US"/>
              </w:rPr>
              <w:t xml:space="preserve">What will </w:t>
            </w:r>
            <w:r w:rsidRPr="00903B4C">
              <w:rPr>
                <w:rFonts w:ascii="FoundrySterling-Book" w:hAnsi="FoundrySterling-Book"/>
                <w:b/>
                <w:bCs/>
                <w:lang w:val="en-US"/>
              </w:rPr>
              <w:t xml:space="preserve">successful engagement </w:t>
            </w:r>
            <w:r w:rsidRPr="00903B4C">
              <w:rPr>
                <w:rFonts w:ascii="FoundrySterling-Book" w:hAnsi="FoundrySterling-Book"/>
                <w:lang w:val="en-US"/>
              </w:rPr>
              <w:t>look like? How can you</w:t>
            </w:r>
            <w:r w:rsidR="00BF05CD" w:rsidRPr="00903B4C">
              <w:rPr>
                <w:rFonts w:ascii="FoundrySterling-Book" w:hAnsi="FoundrySterling-Book"/>
                <w:lang w:val="en-US"/>
              </w:rPr>
              <w:t xml:space="preserve"> </w:t>
            </w:r>
            <w:r w:rsidR="00395621" w:rsidRPr="00395621">
              <w:rPr>
                <w:rFonts w:ascii="FoundrySterling-Book" w:hAnsi="FoundrySterling-Book"/>
                <w:b/>
                <w:lang w:val="en-US"/>
              </w:rPr>
              <w:t>reflect</w:t>
            </w:r>
            <w:r w:rsidR="00395621">
              <w:rPr>
                <w:rFonts w:ascii="FoundrySterling-Book" w:hAnsi="FoundrySterling-Book"/>
                <w:lang w:val="en-US"/>
              </w:rPr>
              <w:t xml:space="preserve">, </w:t>
            </w:r>
            <w:r w:rsidR="00BF05CD" w:rsidRPr="00903B4C">
              <w:rPr>
                <w:rFonts w:ascii="FoundrySterling-Book" w:hAnsi="FoundrySterling-Book"/>
                <w:b/>
                <w:lang w:val="en-US"/>
              </w:rPr>
              <w:t>evaluate</w:t>
            </w:r>
            <w:r w:rsidR="00BF05CD" w:rsidRPr="00903B4C">
              <w:rPr>
                <w:rFonts w:ascii="FoundrySterling-Book" w:hAnsi="FoundrySterling-Book"/>
                <w:lang w:val="en-US"/>
              </w:rPr>
              <w:t xml:space="preserve"> and</w:t>
            </w:r>
            <w:r w:rsidRPr="00903B4C">
              <w:rPr>
                <w:rFonts w:ascii="FoundrySterling-Book" w:hAnsi="FoundrySterling-Book"/>
                <w:lang w:val="en-US"/>
              </w:rPr>
              <w:t xml:space="preserve"> </w:t>
            </w:r>
            <w:r w:rsidRPr="00395621">
              <w:rPr>
                <w:rFonts w:ascii="FoundrySterling-Book" w:hAnsi="FoundrySterling-Book"/>
                <w:b/>
                <w:lang w:val="en-US"/>
              </w:rPr>
              <w:t>capture</w:t>
            </w:r>
            <w:r w:rsidRPr="00903B4C">
              <w:rPr>
                <w:rFonts w:ascii="FoundrySterling-Book" w:hAnsi="FoundrySterling-Book"/>
                <w:lang w:val="en-US"/>
              </w:rPr>
              <w:t xml:space="preserve"> </w:t>
            </w:r>
            <w:r w:rsidR="00395621">
              <w:rPr>
                <w:rFonts w:ascii="FoundrySterling-Book" w:hAnsi="FoundrySterling-Book"/>
                <w:lang w:val="en-US"/>
              </w:rPr>
              <w:t>this</w:t>
            </w:r>
            <w:r w:rsidRPr="00903B4C">
              <w:rPr>
                <w:rFonts w:ascii="FoundrySterling-Book" w:hAnsi="FoundrySterling-Book"/>
                <w:lang w:val="en-US"/>
              </w:rPr>
              <w:t>?</w:t>
            </w:r>
          </w:p>
          <w:p w14:paraId="2F387C1A" w14:textId="77777777" w:rsidR="00434AE3" w:rsidRPr="00903B4C" w:rsidRDefault="00434AE3" w:rsidP="0050297E">
            <w:pPr>
              <w:rPr>
                <w:rFonts w:ascii="FoundrySterling-Book" w:hAnsi="FoundrySterling-Book"/>
              </w:rPr>
            </w:pPr>
          </w:p>
          <w:p w14:paraId="24FDC0B9" w14:textId="77777777" w:rsidR="00434AE3" w:rsidRPr="00903B4C" w:rsidRDefault="00434AE3" w:rsidP="0050297E">
            <w:pPr>
              <w:rPr>
                <w:rFonts w:ascii="FoundrySterling-Book" w:hAnsi="FoundrySterling-Book"/>
              </w:rPr>
            </w:pPr>
          </w:p>
          <w:p w14:paraId="1BDCBB9C" w14:textId="77777777" w:rsidR="00434AE3" w:rsidRPr="00903B4C" w:rsidRDefault="00434AE3" w:rsidP="0050297E">
            <w:pPr>
              <w:rPr>
                <w:rFonts w:ascii="FoundrySterling-Book" w:hAnsi="FoundrySterling-Book"/>
              </w:rPr>
            </w:pPr>
          </w:p>
          <w:p w14:paraId="7E160F6F" w14:textId="77777777" w:rsidR="00434AE3" w:rsidRPr="00903B4C" w:rsidRDefault="00434AE3" w:rsidP="0050297E">
            <w:pPr>
              <w:rPr>
                <w:rFonts w:ascii="FoundrySterling-Book" w:hAnsi="FoundrySterling-Book"/>
              </w:rPr>
            </w:pPr>
          </w:p>
        </w:tc>
      </w:tr>
      <w:tr w:rsidR="00434AE3" w:rsidRPr="00903B4C" w14:paraId="5B6D9D69" w14:textId="77777777" w:rsidTr="00AE1244">
        <w:trPr>
          <w:trHeight w:val="1604"/>
          <w:jc w:val="center"/>
        </w:trPr>
        <w:tc>
          <w:tcPr>
            <w:tcW w:w="10425" w:type="dxa"/>
          </w:tcPr>
          <w:p w14:paraId="51E5E9ED" w14:textId="09EAA323" w:rsidR="00434AE3" w:rsidRPr="00903B4C" w:rsidRDefault="00434AE3" w:rsidP="0050297E">
            <w:pPr>
              <w:rPr>
                <w:rFonts w:ascii="FoundrySterling-Book" w:hAnsi="FoundrySterling-Book"/>
                <w:lang w:val="en-US"/>
              </w:rPr>
            </w:pPr>
            <w:r w:rsidRPr="00903B4C">
              <w:rPr>
                <w:rFonts w:ascii="FoundrySterling-Book" w:hAnsi="FoundrySterling-Book"/>
              </w:rPr>
              <w:t>W</w:t>
            </w:r>
            <w:r w:rsidRPr="00903B4C">
              <w:rPr>
                <w:rFonts w:ascii="FoundrySterling-Book" w:hAnsi="FoundrySterling-Book"/>
                <w:lang w:val="en-US"/>
              </w:rPr>
              <w:t xml:space="preserve">hat </w:t>
            </w:r>
            <w:r w:rsidRPr="00903B4C">
              <w:rPr>
                <w:rFonts w:ascii="FoundrySterling-Book" w:hAnsi="FoundrySterling-Book"/>
                <w:b/>
                <w:bCs/>
                <w:lang w:val="en-US"/>
              </w:rPr>
              <w:t xml:space="preserve">resources </w:t>
            </w:r>
            <w:r w:rsidRPr="00903B4C">
              <w:rPr>
                <w:rFonts w:ascii="FoundrySterling-Book" w:hAnsi="FoundrySterling-Book"/>
                <w:bCs/>
                <w:lang w:val="en-US"/>
              </w:rPr>
              <w:t xml:space="preserve">will you </w:t>
            </w:r>
            <w:r w:rsidRPr="00903B4C">
              <w:rPr>
                <w:rFonts w:ascii="FoundrySterling-Book" w:hAnsi="FoundrySterling-Book"/>
                <w:lang w:val="en-US"/>
              </w:rPr>
              <w:t xml:space="preserve">need to design, deliver and evaluate your activity? </w:t>
            </w:r>
          </w:p>
          <w:p w14:paraId="0EE7F705" w14:textId="77777777" w:rsidR="00434AE3" w:rsidRPr="00903B4C" w:rsidRDefault="00434AE3" w:rsidP="0050297E">
            <w:pPr>
              <w:rPr>
                <w:rFonts w:ascii="FoundrySterling-Book" w:hAnsi="FoundrySterling-Book"/>
              </w:rPr>
            </w:pPr>
          </w:p>
          <w:p w14:paraId="73FC4451" w14:textId="77777777" w:rsidR="00434AE3" w:rsidRPr="00903B4C" w:rsidRDefault="00434AE3" w:rsidP="0050297E">
            <w:pPr>
              <w:rPr>
                <w:rFonts w:ascii="FoundrySterling-Book" w:hAnsi="FoundrySterling-Book"/>
              </w:rPr>
            </w:pPr>
          </w:p>
          <w:p w14:paraId="2FD5DEE6" w14:textId="77777777" w:rsidR="00434AE3" w:rsidRPr="00903B4C" w:rsidRDefault="00434AE3" w:rsidP="0050297E">
            <w:pPr>
              <w:rPr>
                <w:rFonts w:ascii="FoundrySterling-Book" w:hAnsi="FoundrySterling-Book"/>
              </w:rPr>
            </w:pPr>
          </w:p>
          <w:p w14:paraId="13B9D6AE" w14:textId="77777777" w:rsidR="00434AE3" w:rsidRPr="00903B4C" w:rsidRDefault="00434AE3" w:rsidP="0050297E">
            <w:pPr>
              <w:rPr>
                <w:rFonts w:ascii="FoundrySterling-Book" w:hAnsi="FoundrySterling-Book"/>
              </w:rPr>
            </w:pPr>
          </w:p>
        </w:tc>
      </w:tr>
    </w:tbl>
    <w:p w14:paraId="2D4075A4" w14:textId="27EBB517" w:rsidR="00AE1244" w:rsidRDefault="00AE1244" w:rsidP="00BF05CD">
      <w:pPr>
        <w:pStyle w:val="Heading1"/>
        <w:rPr>
          <w:rFonts w:ascii="FoundrySterling-Bold" w:eastAsiaTheme="minorEastAsia" w:hAnsi="FoundrySterling-Bold" w:cs="FoundrySterling-Bold"/>
          <w:bCs/>
          <w:color w:val="auto"/>
          <w:spacing w:val="-19"/>
          <w:sz w:val="24"/>
          <w:szCs w:val="24"/>
        </w:rPr>
      </w:pPr>
    </w:p>
    <w:p w14:paraId="188EFD03" w14:textId="77777777" w:rsidR="00AE1244" w:rsidRDefault="00AE1244">
      <w:pPr>
        <w:rPr>
          <w:rFonts w:ascii="FoundrySterling-Bold" w:eastAsiaTheme="minorEastAsia" w:hAnsi="FoundrySterling-Bold" w:cs="FoundrySterling-Bold"/>
          <w:bCs/>
          <w:spacing w:val="-19"/>
          <w:sz w:val="24"/>
          <w:szCs w:val="24"/>
        </w:rPr>
      </w:pPr>
      <w:r>
        <w:rPr>
          <w:rFonts w:ascii="FoundrySterling-Bold" w:eastAsiaTheme="minorEastAsia" w:hAnsi="FoundrySterling-Bold" w:cs="FoundrySterling-Bold"/>
          <w:bCs/>
          <w:spacing w:val="-19"/>
          <w:sz w:val="24"/>
          <w:szCs w:val="24"/>
        </w:rPr>
        <w:br w:type="page"/>
      </w:r>
    </w:p>
    <w:p w14:paraId="6D83B067" w14:textId="3DC893FD" w:rsidR="00BF05CD" w:rsidRPr="00395621" w:rsidRDefault="0053618F" w:rsidP="00BF05CD">
      <w:pPr>
        <w:pStyle w:val="Heading1"/>
        <w:rPr>
          <w:rFonts w:ascii="FoundrySterling-Bold" w:eastAsiaTheme="minorEastAsia" w:hAnsi="FoundrySterling-Bold" w:cs="FoundrySterling-Bold"/>
          <w:bCs/>
          <w:color w:val="538FCC"/>
          <w:spacing w:val="-19"/>
          <w:sz w:val="48"/>
          <w:szCs w:val="48"/>
        </w:rPr>
      </w:pPr>
      <w:bookmarkStart w:id="6" w:name="_Public_Engagement_with_1"/>
      <w:bookmarkEnd w:id="6"/>
      <w:r>
        <w:rPr>
          <w:rFonts w:ascii="FoundrySterling-Bold" w:eastAsiaTheme="minorEastAsia" w:hAnsi="FoundrySterling-Bold" w:cs="FoundrySterling-Bold"/>
          <w:bCs/>
          <w:color w:val="538FCC"/>
          <w:spacing w:val="-19"/>
          <w:sz w:val="48"/>
          <w:szCs w:val="48"/>
        </w:rPr>
        <w:lastRenderedPageBreak/>
        <w:t>Public Engagement with R</w:t>
      </w:r>
      <w:r w:rsidR="00BF05CD" w:rsidRPr="00395621">
        <w:rPr>
          <w:rFonts w:ascii="FoundrySterling-Bold" w:eastAsiaTheme="minorEastAsia" w:hAnsi="FoundrySterling-Bold" w:cs="FoundrySterling-Bold"/>
          <w:bCs/>
          <w:color w:val="538FCC"/>
          <w:spacing w:val="-19"/>
          <w:sz w:val="48"/>
          <w:szCs w:val="48"/>
        </w:rPr>
        <w:t xml:space="preserve">esearch in your grant application: </w:t>
      </w:r>
      <w:r w:rsidR="00395621">
        <w:rPr>
          <w:rFonts w:ascii="FoundrySterling-Bold" w:eastAsiaTheme="minorEastAsia" w:hAnsi="FoundrySterling-Bold" w:cs="FoundrySterling-Bold"/>
          <w:bCs/>
          <w:color w:val="538FCC"/>
          <w:spacing w:val="-19"/>
          <w:sz w:val="48"/>
          <w:szCs w:val="48"/>
        </w:rPr>
        <w:t>t</w:t>
      </w:r>
      <w:r w:rsidR="00BF05CD" w:rsidRPr="00395621">
        <w:rPr>
          <w:rFonts w:ascii="FoundrySterling-Bold" w:eastAsiaTheme="minorEastAsia" w:hAnsi="FoundrySterling-Bold" w:cs="FoundrySterling-Bold"/>
          <w:bCs/>
          <w:color w:val="538FCC"/>
          <w:spacing w:val="-19"/>
          <w:sz w:val="48"/>
          <w:szCs w:val="48"/>
        </w:rPr>
        <w:t xml:space="preserve">he </w:t>
      </w:r>
      <w:r>
        <w:rPr>
          <w:rFonts w:ascii="FoundrySterling-Bold" w:eastAsiaTheme="minorEastAsia" w:hAnsi="FoundrySterling-Bold" w:cs="FoundrySterling-Bold"/>
          <w:bCs/>
          <w:color w:val="538FCC"/>
          <w:spacing w:val="-19"/>
          <w:sz w:val="48"/>
          <w:szCs w:val="48"/>
        </w:rPr>
        <w:t>final</w:t>
      </w:r>
      <w:r w:rsidR="00BF05CD" w:rsidRPr="00395621">
        <w:rPr>
          <w:rFonts w:ascii="FoundrySterling-Bold" w:eastAsiaTheme="minorEastAsia" w:hAnsi="FoundrySterling-Bold" w:cs="FoundrySterling-Bold"/>
          <w:bCs/>
          <w:color w:val="538FCC"/>
          <w:spacing w:val="-19"/>
          <w:sz w:val="48"/>
          <w:szCs w:val="48"/>
        </w:rPr>
        <w:t xml:space="preserve"> checklist</w:t>
      </w:r>
    </w:p>
    <w:p w14:paraId="70134877" w14:textId="77777777" w:rsidR="00BF05CD" w:rsidRPr="00903B4C" w:rsidRDefault="00BF05CD" w:rsidP="00BF05CD">
      <w:pPr>
        <w:rPr>
          <w:rFonts w:ascii="FoundrySterling-Book" w:hAnsi="FoundrySterling-Book"/>
          <w:sz w:val="24"/>
          <w:szCs w:val="24"/>
        </w:rPr>
      </w:pPr>
    </w:p>
    <w:tbl>
      <w:tblPr>
        <w:tblStyle w:val="TableGrid"/>
        <w:tblW w:w="0" w:type="auto"/>
        <w:tblInd w:w="360" w:type="dxa"/>
        <w:tblLayout w:type="fixed"/>
        <w:tblLook w:val="04A0" w:firstRow="1" w:lastRow="0" w:firstColumn="1" w:lastColumn="0" w:noHBand="0" w:noVBand="1"/>
      </w:tblPr>
      <w:tblGrid>
        <w:gridCol w:w="8566"/>
        <w:gridCol w:w="708"/>
      </w:tblGrid>
      <w:tr w:rsidR="00BF05CD" w:rsidRPr="00903B4C" w14:paraId="4EC236B4" w14:textId="77777777" w:rsidTr="00AE1244">
        <w:tc>
          <w:tcPr>
            <w:tcW w:w="8566" w:type="dxa"/>
          </w:tcPr>
          <w:p w14:paraId="2ECFF08C" w14:textId="3BB1DD04" w:rsidR="00BF05CD" w:rsidRPr="00903B4C" w:rsidRDefault="0053618F" w:rsidP="0050297E">
            <w:pPr>
              <w:spacing w:before="120"/>
              <w:rPr>
                <w:rFonts w:ascii="FoundrySterling-Book" w:hAnsi="FoundrySterling-Book"/>
                <w:lang w:val="en-US"/>
              </w:rPr>
            </w:pPr>
            <w:r>
              <w:rPr>
                <w:rFonts w:ascii="FoundrySterling-Book" w:hAnsi="FoundrySterling-Book"/>
                <w:lang w:val="en-US"/>
              </w:rPr>
              <w:t>What to consider:</w:t>
            </w:r>
          </w:p>
        </w:tc>
        <w:tc>
          <w:tcPr>
            <w:tcW w:w="708" w:type="dxa"/>
          </w:tcPr>
          <w:p w14:paraId="7A4BF350" w14:textId="77777777" w:rsidR="00BF05CD" w:rsidRPr="00903B4C" w:rsidRDefault="00BF05CD" w:rsidP="0050297E">
            <w:pPr>
              <w:rPr>
                <w:rFonts w:ascii="FoundrySterling-Book" w:hAnsi="FoundrySterling-Book"/>
                <w:lang w:val="en-US"/>
              </w:rPr>
            </w:pPr>
            <w:r w:rsidRPr="00903B4C">
              <w:rPr>
                <w:rFonts w:ascii="FoundrySterling-Book" w:hAnsi="FoundrySterling-Book"/>
                <w:noProof/>
                <w:lang w:eastAsia="en-GB"/>
              </w:rPr>
              <w:drawing>
                <wp:inline distT="0" distB="0" distL="0" distR="0" wp14:anchorId="737A4A3F" wp14:editId="357F3A24">
                  <wp:extent cx="36576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tick-check-mark-tick-green-clipart-free-to-use-clip-art-resourc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p>
        </w:tc>
      </w:tr>
      <w:tr w:rsidR="00BF05CD" w:rsidRPr="00903B4C" w14:paraId="20F1D003" w14:textId="77777777" w:rsidTr="00AE1244">
        <w:tc>
          <w:tcPr>
            <w:tcW w:w="8566" w:type="dxa"/>
          </w:tcPr>
          <w:p w14:paraId="0BB96DF0" w14:textId="532767E3" w:rsidR="00BF05CD" w:rsidRPr="00903B4C" w:rsidRDefault="00BB32B0" w:rsidP="00395621">
            <w:pPr>
              <w:rPr>
                <w:rFonts w:ascii="FoundrySterling-Book" w:hAnsi="FoundrySterling-Book"/>
              </w:rPr>
            </w:pPr>
            <w:r>
              <w:rPr>
                <w:rFonts w:ascii="FoundrySterling-Book" w:hAnsi="FoundrySterling-Book"/>
                <w:lang w:val="en-US"/>
              </w:rPr>
              <w:t>Is</w:t>
            </w:r>
            <w:r w:rsidR="00395621" w:rsidRPr="00903B4C">
              <w:rPr>
                <w:rFonts w:ascii="FoundrySterling-Book" w:hAnsi="FoundrySterling-Book"/>
                <w:lang w:val="en-US"/>
              </w:rPr>
              <w:t xml:space="preserve"> </w:t>
            </w:r>
            <w:r w:rsidR="00BF05CD" w:rsidRPr="00903B4C">
              <w:rPr>
                <w:rFonts w:ascii="FoundrySterling-Book" w:hAnsi="FoundrySterling-Book"/>
                <w:lang w:val="en-US"/>
              </w:rPr>
              <w:t xml:space="preserve">the purpose </w:t>
            </w:r>
            <w:r w:rsidR="001705AC" w:rsidRPr="00903B4C">
              <w:rPr>
                <w:rFonts w:ascii="FoundrySterling-Book" w:hAnsi="FoundrySterling-Book"/>
                <w:lang w:val="en-US"/>
              </w:rPr>
              <w:t xml:space="preserve">or aims </w:t>
            </w:r>
            <w:r w:rsidR="00BF05CD" w:rsidRPr="00903B4C">
              <w:rPr>
                <w:rFonts w:ascii="FoundrySterling-Book" w:hAnsi="FoundrySterling-Book"/>
                <w:lang w:val="en-US"/>
              </w:rPr>
              <w:t>of your public engagement</w:t>
            </w:r>
            <w:r>
              <w:rPr>
                <w:rFonts w:ascii="FoundrySterling-Book" w:hAnsi="FoundrySterling-Book"/>
                <w:lang w:val="en-US"/>
              </w:rPr>
              <w:t xml:space="preserve"> explicit?</w:t>
            </w:r>
            <w:r w:rsidR="001705AC" w:rsidRPr="00903B4C">
              <w:rPr>
                <w:rFonts w:ascii="FoundrySterling-Book" w:hAnsi="FoundrySterling-Book"/>
                <w:lang w:val="en-US"/>
              </w:rPr>
              <w:t xml:space="preserve"> </w:t>
            </w:r>
            <w:r>
              <w:rPr>
                <w:rFonts w:ascii="FoundrySterling-Book" w:hAnsi="FoundrySterling-Book"/>
                <w:lang w:val="en-US"/>
              </w:rPr>
              <w:t>Also s</w:t>
            </w:r>
            <w:r w:rsidR="00395621">
              <w:rPr>
                <w:rFonts w:ascii="FoundrySterling-Book" w:hAnsi="FoundrySterling-Book"/>
                <w:lang w:val="en-US"/>
              </w:rPr>
              <w:t xml:space="preserve">tate which </w:t>
            </w:r>
            <w:r w:rsidR="001705AC" w:rsidRPr="00903B4C">
              <w:rPr>
                <w:rFonts w:ascii="FoundrySterling-Book" w:hAnsi="FoundrySterling-Book"/>
                <w:lang w:val="en-US"/>
              </w:rPr>
              <w:t xml:space="preserve">stage in </w:t>
            </w:r>
            <w:r w:rsidR="00961D34">
              <w:rPr>
                <w:rFonts w:ascii="FoundrySterling-Book" w:hAnsi="FoundrySterling-Book"/>
                <w:lang w:val="en-US"/>
              </w:rPr>
              <w:t>the</w:t>
            </w:r>
            <w:r w:rsidR="001705AC" w:rsidRPr="00903B4C">
              <w:rPr>
                <w:rFonts w:ascii="FoundrySterling-Book" w:hAnsi="FoundrySterling-Book"/>
                <w:lang w:val="en-US"/>
              </w:rPr>
              <w:t xml:space="preserve"> research process you</w:t>
            </w:r>
            <w:r w:rsidR="004B25D1" w:rsidRPr="00903B4C">
              <w:rPr>
                <w:rFonts w:ascii="FoundrySterling-Book" w:hAnsi="FoundrySterling-Book"/>
                <w:lang w:val="en-US"/>
              </w:rPr>
              <w:t xml:space="preserve"> are</w:t>
            </w:r>
            <w:r w:rsidR="001705AC" w:rsidRPr="00903B4C">
              <w:rPr>
                <w:rFonts w:ascii="FoundrySterling-Book" w:hAnsi="FoundrySterling-Book"/>
                <w:lang w:val="en-US"/>
              </w:rPr>
              <w:t xml:space="preserve"> going to engage the public: at the start, middle or the end or throughout the research process?</w:t>
            </w:r>
          </w:p>
        </w:tc>
        <w:tc>
          <w:tcPr>
            <w:tcW w:w="708" w:type="dxa"/>
          </w:tcPr>
          <w:p w14:paraId="63BB3BCB" w14:textId="77777777" w:rsidR="00BF05CD" w:rsidRPr="00903B4C" w:rsidRDefault="00BF05CD" w:rsidP="0050297E">
            <w:pPr>
              <w:rPr>
                <w:rFonts w:ascii="FoundrySterling-Book" w:hAnsi="FoundrySterling-Book"/>
                <w:lang w:val="en-US"/>
              </w:rPr>
            </w:pPr>
          </w:p>
        </w:tc>
      </w:tr>
      <w:tr w:rsidR="00BF05CD" w:rsidRPr="00903B4C" w14:paraId="66B79CD1" w14:textId="77777777" w:rsidTr="00AE1244">
        <w:tc>
          <w:tcPr>
            <w:tcW w:w="8566" w:type="dxa"/>
          </w:tcPr>
          <w:p w14:paraId="77C5C0D4" w14:textId="77777777" w:rsidR="00BF05CD" w:rsidRPr="00903B4C" w:rsidRDefault="00BF05CD" w:rsidP="0050297E">
            <w:pPr>
              <w:rPr>
                <w:rFonts w:ascii="FoundrySterling-Book" w:hAnsi="FoundrySterling-Book"/>
              </w:rPr>
            </w:pPr>
          </w:p>
        </w:tc>
        <w:tc>
          <w:tcPr>
            <w:tcW w:w="708" w:type="dxa"/>
          </w:tcPr>
          <w:p w14:paraId="788378A0" w14:textId="77777777" w:rsidR="00BF05CD" w:rsidRPr="00903B4C" w:rsidRDefault="00BF05CD" w:rsidP="0050297E">
            <w:pPr>
              <w:rPr>
                <w:rFonts w:ascii="FoundrySterling-Book" w:hAnsi="FoundrySterling-Book"/>
              </w:rPr>
            </w:pPr>
          </w:p>
        </w:tc>
      </w:tr>
      <w:tr w:rsidR="00BF05CD" w:rsidRPr="00903B4C" w14:paraId="0952FD86" w14:textId="77777777" w:rsidTr="00AE1244">
        <w:tc>
          <w:tcPr>
            <w:tcW w:w="8566" w:type="dxa"/>
          </w:tcPr>
          <w:p w14:paraId="2D07E029" w14:textId="11B171F1" w:rsidR="00BF05CD" w:rsidRPr="00903B4C" w:rsidRDefault="00BB32B0" w:rsidP="00961D34">
            <w:pPr>
              <w:rPr>
                <w:rFonts w:ascii="FoundrySterling-Book" w:hAnsi="FoundrySterling-Book"/>
              </w:rPr>
            </w:pPr>
            <w:r>
              <w:rPr>
                <w:rFonts w:ascii="FoundrySterling-Book" w:hAnsi="FoundrySterling-Book"/>
                <w:lang w:val="en-US"/>
              </w:rPr>
              <w:t>Have you clearly</w:t>
            </w:r>
            <w:r w:rsidR="00961D34">
              <w:rPr>
                <w:rFonts w:ascii="FoundrySterling-Book" w:hAnsi="FoundrySterling-Book"/>
                <w:lang w:val="en-US"/>
              </w:rPr>
              <w:t xml:space="preserve"> define</w:t>
            </w:r>
            <w:r>
              <w:rPr>
                <w:rFonts w:ascii="FoundrySterling-Book" w:hAnsi="FoundrySterling-Book"/>
                <w:lang w:val="en-US"/>
              </w:rPr>
              <w:t>d</w:t>
            </w:r>
            <w:r w:rsidR="00961D34">
              <w:rPr>
                <w:rFonts w:ascii="FoundrySterling-Book" w:hAnsi="FoundrySterling-Book"/>
                <w:lang w:val="en-US"/>
              </w:rPr>
              <w:t xml:space="preserve"> your </w:t>
            </w:r>
            <w:r w:rsidR="00961D34" w:rsidRPr="00903B4C">
              <w:rPr>
                <w:rFonts w:ascii="FoundrySterling-Book" w:hAnsi="FoundrySterling-Book"/>
                <w:lang w:val="en-US"/>
              </w:rPr>
              <w:t xml:space="preserve">target </w:t>
            </w:r>
            <w:r w:rsidR="00961D34">
              <w:rPr>
                <w:rFonts w:ascii="FoundrySterling-Book" w:hAnsi="FoundrySterling-Book"/>
                <w:lang w:val="en-US"/>
              </w:rPr>
              <w:t xml:space="preserve">publics - </w:t>
            </w:r>
            <w:r w:rsidR="00961D34" w:rsidRPr="00903B4C">
              <w:rPr>
                <w:rFonts w:ascii="FoundrySterling-Book" w:hAnsi="FoundrySterling-Book"/>
                <w:lang w:val="en-US"/>
              </w:rPr>
              <w:t>individuals, groups or communities</w:t>
            </w:r>
            <w:r w:rsidR="00961D34">
              <w:rPr>
                <w:rFonts w:ascii="FoundrySterling-Book" w:hAnsi="FoundrySterling-Book"/>
                <w:lang w:val="en-US"/>
              </w:rPr>
              <w:t xml:space="preserve"> - in ter</w:t>
            </w:r>
            <w:r>
              <w:rPr>
                <w:rFonts w:ascii="FoundrySterling-Book" w:hAnsi="FoundrySterling-Book"/>
                <w:lang w:val="en-US"/>
              </w:rPr>
              <w:t>ms of demographics and location?</w:t>
            </w:r>
            <w:r w:rsidR="00BF05CD" w:rsidRPr="00903B4C">
              <w:rPr>
                <w:rFonts w:ascii="FoundrySterling-Book" w:hAnsi="FoundrySterling-Book"/>
                <w:lang w:val="en-US"/>
              </w:rPr>
              <w:t xml:space="preserve"> </w:t>
            </w:r>
            <w:r w:rsidR="001705AC" w:rsidRPr="00903B4C">
              <w:rPr>
                <w:rFonts w:ascii="FoundrySterling-Book" w:hAnsi="FoundrySterling-Book"/>
                <w:lang w:val="en-US"/>
              </w:rPr>
              <w:t>Summarise w</w:t>
            </w:r>
            <w:r w:rsidR="00BF05CD" w:rsidRPr="00903B4C">
              <w:rPr>
                <w:rFonts w:ascii="FoundrySterling-Book" w:hAnsi="FoundrySterling-Book"/>
                <w:lang w:val="en-US"/>
              </w:rPr>
              <w:t xml:space="preserve">hy </w:t>
            </w:r>
            <w:r w:rsidR="001705AC" w:rsidRPr="00903B4C">
              <w:rPr>
                <w:rFonts w:ascii="FoundrySterling-Book" w:hAnsi="FoundrySterling-Book"/>
                <w:lang w:val="en-US"/>
              </w:rPr>
              <w:t xml:space="preserve">you </w:t>
            </w:r>
            <w:r w:rsidR="00961D34">
              <w:rPr>
                <w:rFonts w:ascii="FoundrySterling-Book" w:hAnsi="FoundrySterling-Book"/>
                <w:lang w:val="en-US"/>
              </w:rPr>
              <w:t xml:space="preserve">have </w:t>
            </w:r>
            <w:r w:rsidR="001705AC" w:rsidRPr="00903B4C">
              <w:rPr>
                <w:rFonts w:ascii="FoundrySterling-Book" w:hAnsi="FoundrySterling-Book"/>
                <w:lang w:val="en-US"/>
              </w:rPr>
              <w:t>decided on these publics.</w:t>
            </w:r>
            <w:r w:rsidR="00961D34">
              <w:rPr>
                <w:rFonts w:ascii="FoundrySterling-Book" w:hAnsi="FoundrySterling-Book"/>
                <w:lang w:val="en-US"/>
              </w:rPr>
              <w:t xml:space="preserve"> Note if</w:t>
            </w:r>
            <w:r w:rsidR="001705AC" w:rsidRPr="00903B4C">
              <w:rPr>
                <w:rFonts w:ascii="FoundrySterling-Book" w:hAnsi="FoundrySterling-Book"/>
                <w:lang w:val="en-US"/>
              </w:rPr>
              <w:t xml:space="preserve"> you</w:t>
            </w:r>
            <w:r w:rsidR="004B25D1" w:rsidRPr="00903B4C">
              <w:rPr>
                <w:rFonts w:ascii="FoundrySterling-Book" w:hAnsi="FoundrySterling-Book"/>
                <w:lang w:val="en-US"/>
              </w:rPr>
              <w:t xml:space="preserve"> </w:t>
            </w:r>
            <w:r w:rsidR="00961D34">
              <w:rPr>
                <w:rFonts w:ascii="FoundrySterling-Book" w:hAnsi="FoundrySterling-Book"/>
                <w:lang w:val="en-US"/>
              </w:rPr>
              <w:t xml:space="preserve">or </w:t>
            </w:r>
            <w:r w:rsidR="004B25D1" w:rsidRPr="00903B4C">
              <w:rPr>
                <w:rFonts w:ascii="FoundrySterling-Book" w:hAnsi="FoundrySterling-Book"/>
                <w:lang w:val="en-US"/>
              </w:rPr>
              <w:t>your partners</w:t>
            </w:r>
            <w:r w:rsidR="001705AC" w:rsidRPr="00903B4C">
              <w:rPr>
                <w:rFonts w:ascii="FoundrySterling-Book" w:hAnsi="FoundrySterling-Book"/>
                <w:lang w:val="en-US"/>
              </w:rPr>
              <w:t xml:space="preserve"> alread</w:t>
            </w:r>
            <w:r w:rsidR="00961D34">
              <w:rPr>
                <w:rFonts w:ascii="FoundrySterling-Book" w:hAnsi="FoundrySterling-Book"/>
                <w:lang w:val="en-US"/>
              </w:rPr>
              <w:t xml:space="preserve">y have an existing relationship </w:t>
            </w:r>
            <w:r w:rsidR="00395621">
              <w:rPr>
                <w:rFonts w:ascii="FoundrySterling-Book" w:hAnsi="FoundrySterling-Book"/>
                <w:lang w:val="en-US"/>
              </w:rPr>
              <w:t>with the target groups</w:t>
            </w:r>
            <w:r w:rsidR="00961D34">
              <w:rPr>
                <w:rFonts w:ascii="FoundrySterling-Book" w:hAnsi="FoundrySterling-Book"/>
                <w:lang w:val="en-US"/>
              </w:rPr>
              <w:t>.</w:t>
            </w:r>
          </w:p>
        </w:tc>
        <w:tc>
          <w:tcPr>
            <w:tcW w:w="708" w:type="dxa"/>
          </w:tcPr>
          <w:p w14:paraId="222F3D65" w14:textId="77777777" w:rsidR="00BF05CD" w:rsidRPr="00903B4C" w:rsidRDefault="00BF05CD" w:rsidP="0050297E">
            <w:pPr>
              <w:rPr>
                <w:rFonts w:ascii="FoundrySterling-Book" w:hAnsi="FoundrySterling-Book"/>
                <w:lang w:val="en-US"/>
              </w:rPr>
            </w:pPr>
          </w:p>
        </w:tc>
      </w:tr>
      <w:tr w:rsidR="00BF05CD" w:rsidRPr="00903B4C" w14:paraId="6807EAFA" w14:textId="77777777" w:rsidTr="00AE1244">
        <w:tc>
          <w:tcPr>
            <w:tcW w:w="8566" w:type="dxa"/>
          </w:tcPr>
          <w:p w14:paraId="4FD4A923" w14:textId="77777777" w:rsidR="00BF05CD" w:rsidRPr="00903B4C" w:rsidRDefault="00BF05CD" w:rsidP="0050297E">
            <w:pPr>
              <w:rPr>
                <w:rFonts w:ascii="FoundrySterling-Book" w:hAnsi="FoundrySterling-Book"/>
              </w:rPr>
            </w:pPr>
          </w:p>
        </w:tc>
        <w:tc>
          <w:tcPr>
            <w:tcW w:w="708" w:type="dxa"/>
          </w:tcPr>
          <w:p w14:paraId="2C698B0B" w14:textId="77777777" w:rsidR="00BF05CD" w:rsidRPr="00903B4C" w:rsidRDefault="00BF05CD" w:rsidP="0050297E">
            <w:pPr>
              <w:rPr>
                <w:rFonts w:ascii="FoundrySterling-Book" w:hAnsi="FoundrySterling-Book"/>
              </w:rPr>
            </w:pPr>
          </w:p>
        </w:tc>
      </w:tr>
      <w:tr w:rsidR="00BF05CD" w:rsidRPr="00903B4C" w14:paraId="45CF600C" w14:textId="77777777" w:rsidTr="00AE1244">
        <w:tc>
          <w:tcPr>
            <w:tcW w:w="8566" w:type="dxa"/>
          </w:tcPr>
          <w:p w14:paraId="12CE6BB0" w14:textId="68C46059" w:rsidR="00BF05CD" w:rsidRPr="00903B4C" w:rsidRDefault="00BF05CD" w:rsidP="00961D34">
            <w:pPr>
              <w:rPr>
                <w:rFonts w:ascii="FoundrySterling-Book" w:hAnsi="FoundrySterling-Book"/>
              </w:rPr>
            </w:pPr>
            <w:r w:rsidRPr="00903B4C">
              <w:rPr>
                <w:rFonts w:ascii="FoundrySterling-Book" w:hAnsi="FoundrySterling-Book"/>
                <w:lang w:val="en-US"/>
              </w:rPr>
              <w:t>How a</w:t>
            </w:r>
            <w:r w:rsidR="001705AC" w:rsidRPr="00903B4C">
              <w:rPr>
                <w:rFonts w:ascii="FoundrySterling-Book" w:hAnsi="FoundrySterling-Book"/>
                <w:lang w:val="en-US"/>
              </w:rPr>
              <w:t xml:space="preserve">re you going to engage </w:t>
            </w:r>
            <w:r w:rsidR="004B25D1" w:rsidRPr="00903B4C">
              <w:rPr>
                <w:rFonts w:ascii="FoundrySterling-Book" w:hAnsi="FoundrySterling-Book"/>
                <w:lang w:val="en-US"/>
              </w:rPr>
              <w:t>your target group</w:t>
            </w:r>
            <w:r w:rsidR="00395621">
              <w:rPr>
                <w:rFonts w:ascii="FoundrySterling-Book" w:hAnsi="FoundrySterling-Book"/>
                <w:lang w:val="en-US"/>
              </w:rPr>
              <w:t>s</w:t>
            </w:r>
            <w:r w:rsidR="001705AC" w:rsidRPr="00903B4C">
              <w:rPr>
                <w:rFonts w:ascii="FoundrySterling-Book" w:hAnsi="FoundrySterling-Book"/>
                <w:lang w:val="en-US"/>
              </w:rPr>
              <w:t xml:space="preserve">? Make clear </w:t>
            </w:r>
            <w:r w:rsidR="00961D34">
              <w:rPr>
                <w:rFonts w:ascii="FoundrySterling-Book" w:hAnsi="FoundrySterling-Book"/>
                <w:lang w:val="en-US"/>
              </w:rPr>
              <w:t>the type of activities</w:t>
            </w:r>
            <w:r w:rsidR="001705AC" w:rsidRPr="00903B4C">
              <w:rPr>
                <w:rFonts w:ascii="FoundrySterling-Book" w:hAnsi="FoundrySterling-Book"/>
                <w:lang w:val="en-US"/>
              </w:rPr>
              <w:t xml:space="preserve"> </w:t>
            </w:r>
            <w:r w:rsidR="00961D34">
              <w:rPr>
                <w:rFonts w:ascii="FoundrySterling-Book" w:hAnsi="FoundrySterling-Book"/>
                <w:lang w:val="en-US"/>
              </w:rPr>
              <w:t>planned</w:t>
            </w:r>
            <w:r w:rsidR="00BB32B0">
              <w:rPr>
                <w:rFonts w:ascii="FoundrySterling-Book" w:hAnsi="FoundrySterling-Book"/>
                <w:lang w:val="en-US"/>
              </w:rPr>
              <w:t xml:space="preserve"> and what you are actually going </w:t>
            </w:r>
            <w:r w:rsidR="00BB32B0" w:rsidRPr="00655F75">
              <w:rPr>
                <w:rFonts w:ascii="FoundrySterling-Book" w:hAnsi="FoundrySterling-Book"/>
                <w:u w:val="single"/>
                <w:lang w:val="en-US"/>
              </w:rPr>
              <w:t>to do</w:t>
            </w:r>
            <w:r w:rsidR="0053618F">
              <w:rPr>
                <w:rFonts w:ascii="FoundrySterling-Book" w:hAnsi="FoundrySterling-Book"/>
                <w:lang w:val="en-US"/>
              </w:rPr>
              <w:t>. Have you</w:t>
            </w:r>
            <w:r w:rsidR="001705AC" w:rsidRPr="00903B4C">
              <w:rPr>
                <w:rFonts w:ascii="FoundrySterling-Book" w:hAnsi="FoundrySterling-Book"/>
                <w:lang w:val="en-US"/>
              </w:rPr>
              <w:t xml:space="preserve"> </w:t>
            </w:r>
            <w:r w:rsidR="0053618F">
              <w:rPr>
                <w:rFonts w:ascii="FoundrySterling-Book" w:hAnsi="FoundrySterling-Book"/>
                <w:lang w:val="en-US"/>
              </w:rPr>
              <w:t xml:space="preserve">thought about and </w:t>
            </w:r>
            <w:r w:rsidR="001705AC" w:rsidRPr="00903B4C">
              <w:rPr>
                <w:rFonts w:ascii="FoundrySterling-Book" w:hAnsi="FoundrySterling-Book"/>
                <w:lang w:val="en-US"/>
              </w:rPr>
              <w:t>summarised why this is the right approach?</w:t>
            </w:r>
          </w:p>
        </w:tc>
        <w:tc>
          <w:tcPr>
            <w:tcW w:w="708" w:type="dxa"/>
          </w:tcPr>
          <w:p w14:paraId="140603E0" w14:textId="77777777" w:rsidR="00BF05CD" w:rsidRPr="00903B4C" w:rsidRDefault="00BF05CD" w:rsidP="0050297E">
            <w:pPr>
              <w:rPr>
                <w:rFonts w:ascii="FoundrySterling-Book" w:hAnsi="FoundrySterling-Book"/>
                <w:lang w:val="en-US"/>
              </w:rPr>
            </w:pPr>
          </w:p>
        </w:tc>
      </w:tr>
      <w:tr w:rsidR="00BF05CD" w:rsidRPr="00903B4C" w14:paraId="585BE236" w14:textId="77777777" w:rsidTr="00AE1244">
        <w:tc>
          <w:tcPr>
            <w:tcW w:w="8566" w:type="dxa"/>
          </w:tcPr>
          <w:p w14:paraId="3FA484A0" w14:textId="77777777" w:rsidR="00BF05CD" w:rsidRPr="00903B4C" w:rsidRDefault="00BF05CD" w:rsidP="0050297E">
            <w:pPr>
              <w:rPr>
                <w:rFonts w:ascii="FoundrySterling-Book" w:hAnsi="FoundrySterling-Book"/>
              </w:rPr>
            </w:pPr>
          </w:p>
        </w:tc>
        <w:tc>
          <w:tcPr>
            <w:tcW w:w="708" w:type="dxa"/>
          </w:tcPr>
          <w:p w14:paraId="2580C6EB" w14:textId="77777777" w:rsidR="00BF05CD" w:rsidRPr="00903B4C" w:rsidRDefault="00BF05CD" w:rsidP="0050297E">
            <w:pPr>
              <w:rPr>
                <w:rFonts w:ascii="FoundrySterling-Book" w:hAnsi="FoundrySterling-Book"/>
              </w:rPr>
            </w:pPr>
          </w:p>
        </w:tc>
      </w:tr>
      <w:tr w:rsidR="00BF05CD" w:rsidRPr="00903B4C" w14:paraId="5480292F" w14:textId="77777777" w:rsidTr="00AE1244">
        <w:tc>
          <w:tcPr>
            <w:tcW w:w="8566" w:type="dxa"/>
          </w:tcPr>
          <w:p w14:paraId="58021E56" w14:textId="214D2589" w:rsidR="00BF05CD" w:rsidRPr="00903B4C" w:rsidRDefault="001705AC" w:rsidP="001705AC">
            <w:pPr>
              <w:rPr>
                <w:rFonts w:ascii="FoundrySterling-Book" w:hAnsi="FoundrySterling-Book"/>
              </w:rPr>
            </w:pPr>
            <w:r w:rsidRPr="00903B4C">
              <w:rPr>
                <w:rFonts w:ascii="FoundrySterling-Book" w:hAnsi="FoundrySterling-Book"/>
                <w:lang w:val="en-US"/>
              </w:rPr>
              <w:t>Describe where the engagement will happen.</w:t>
            </w:r>
            <w:r w:rsidR="00AE1244">
              <w:rPr>
                <w:rFonts w:ascii="FoundrySterling-Book" w:hAnsi="FoundrySterling-Book"/>
                <w:lang w:val="en-US"/>
              </w:rPr>
              <w:t xml:space="preserve"> Do you</w:t>
            </w:r>
            <w:r w:rsidR="00BF05CD" w:rsidRPr="00903B4C">
              <w:rPr>
                <w:rFonts w:ascii="FoundrySterling-Book" w:hAnsi="FoundrySterling-Book"/>
                <w:lang w:val="en-US"/>
              </w:rPr>
              <w:t xml:space="preserve"> have perm</w:t>
            </w:r>
            <w:r w:rsidRPr="00903B4C">
              <w:rPr>
                <w:rFonts w:ascii="FoundrySterling-Book" w:hAnsi="FoundrySterling-Book"/>
                <w:lang w:val="en-US"/>
              </w:rPr>
              <w:t>ission to use these ‘spaces’?</w:t>
            </w:r>
          </w:p>
        </w:tc>
        <w:tc>
          <w:tcPr>
            <w:tcW w:w="708" w:type="dxa"/>
          </w:tcPr>
          <w:p w14:paraId="6452B895" w14:textId="77777777" w:rsidR="00BF05CD" w:rsidRPr="00903B4C" w:rsidRDefault="00BF05CD" w:rsidP="0050297E">
            <w:pPr>
              <w:rPr>
                <w:rFonts w:ascii="FoundrySterling-Book" w:hAnsi="FoundrySterling-Book"/>
                <w:lang w:val="en-US"/>
              </w:rPr>
            </w:pPr>
          </w:p>
        </w:tc>
      </w:tr>
      <w:tr w:rsidR="00BF05CD" w:rsidRPr="00903B4C" w14:paraId="1ADA58BF" w14:textId="77777777" w:rsidTr="00AE1244">
        <w:tc>
          <w:tcPr>
            <w:tcW w:w="8566" w:type="dxa"/>
          </w:tcPr>
          <w:p w14:paraId="53B8CFFB" w14:textId="77777777" w:rsidR="00BF05CD" w:rsidRPr="00903B4C" w:rsidRDefault="00BF05CD" w:rsidP="0050297E">
            <w:pPr>
              <w:rPr>
                <w:rFonts w:ascii="FoundrySterling-Book" w:hAnsi="FoundrySterling-Book"/>
              </w:rPr>
            </w:pPr>
          </w:p>
        </w:tc>
        <w:tc>
          <w:tcPr>
            <w:tcW w:w="708" w:type="dxa"/>
          </w:tcPr>
          <w:p w14:paraId="740FBD34" w14:textId="77777777" w:rsidR="00BF05CD" w:rsidRPr="00903B4C" w:rsidRDefault="00BF05CD" w:rsidP="0050297E">
            <w:pPr>
              <w:rPr>
                <w:rFonts w:ascii="FoundrySterling-Book" w:hAnsi="FoundrySterling-Book"/>
              </w:rPr>
            </w:pPr>
          </w:p>
        </w:tc>
      </w:tr>
      <w:tr w:rsidR="00BF05CD" w:rsidRPr="00903B4C" w14:paraId="7FAAB9D6" w14:textId="77777777" w:rsidTr="00AE1244">
        <w:tc>
          <w:tcPr>
            <w:tcW w:w="8566" w:type="dxa"/>
          </w:tcPr>
          <w:p w14:paraId="458B5DBF" w14:textId="724C55B9" w:rsidR="00BF05CD" w:rsidRPr="00395621" w:rsidRDefault="001705AC" w:rsidP="00961D34">
            <w:pPr>
              <w:rPr>
                <w:rFonts w:ascii="FoundrySterling-Book" w:hAnsi="FoundrySterling-Book"/>
                <w:lang w:val="en-US"/>
              </w:rPr>
            </w:pPr>
            <w:r w:rsidRPr="00903B4C">
              <w:rPr>
                <w:rFonts w:ascii="FoundrySterling-Book" w:hAnsi="FoundrySterling-Book"/>
                <w:lang w:val="en-US"/>
              </w:rPr>
              <w:t>What will success look like? Describe: a) the</w:t>
            </w:r>
            <w:r w:rsidR="00395621">
              <w:rPr>
                <w:rFonts w:ascii="FoundrySterling-Book" w:hAnsi="FoundrySterling-Book"/>
                <w:lang w:val="en-US"/>
              </w:rPr>
              <w:t xml:space="preserve"> </w:t>
            </w:r>
            <w:r w:rsidR="00961D34">
              <w:rPr>
                <w:rFonts w:ascii="FoundrySterling-Book" w:hAnsi="FoundrySterling-Book"/>
                <w:lang w:val="en-US"/>
              </w:rPr>
              <w:t>benefits to the publics</w:t>
            </w:r>
            <w:r w:rsidRPr="00903B4C">
              <w:rPr>
                <w:rFonts w:ascii="FoundrySterling-Book" w:hAnsi="FoundrySterling-Book"/>
                <w:lang w:val="en-US"/>
              </w:rPr>
              <w:t xml:space="preserve"> being engaged </w:t>
            </w:r>
            <w:r w:rsidR="00395621">
              <w:rPr>
                <w:rFonts w:ascii="FoundrySterling-Book" w:hAnsi="FoundrySterling-Book"/>
                <w:lang w:val="en-US"/>
              </w:rPr>
              <w:t xml:space="preserve">and impacts that you are aiming for </w:t>
            </w:r>
            <w:r w:rsidRPr="00903B4C">
              <w:rPr>
                <w:rFonts w:ascii="FoundrySterling-Book" w:hAnsi="FoundrySterling-Book"/>
                <w:lang w:val="en-US"/>
              </w:rPr>
              <w:t>(</w:t>
            </w:r>
            <w:r w:rsidR="004B25D1" w:rsidRPr="00903B4C">
              <w:rPr>
                <w:rFonts w:ascii="FoundrySterling-Book" w:hAnsi="FoundrySterling-Book"/>
                <w:lang w:val="en-US"/>
              </w:rPr>
              <w:t xml:space="preserve">e.g. </w:t>
            </w:r>
            <w:r w:rsidR="00AE1244">
              <w:rPr>
                <w:rFonts w:ascii="FoundrySterling-Book" w:hAnsi="FoundrySterling-Book"/>
                <w:lang w:val="en-US"/>
              </w:rPr>
              <w:t>increase knowledge;</w:t>
            </w:r>
            <w:r w:rsidRPr="00903B4C">
              <w:rPr>
                <w:rFonts w:ascii="FoundrySterling-Book" w:hAnsi="FoundrySterling-Book"/>
                <w:lang w:val="en-US"/>
              </w:rPr>
              <w:t xml:space="preserve"> inspiration</w:t>
            </w:r>
            <w:r w:rsidR="004B25D1" w:rsidRPr="00903B4C">
              <w:rPr>
                <w:rFonts w:ascii="FoundrySterling-Book" w:hAnsi="FoundrySterling-Book"/>
                <w:lang w:val="en-US"/>
              </w:rPr>
              <w:t xml:space="preserve">; empowerment; </w:t>
            </w:r>
            <w:r w:rsidRPr="00903B4C">
              <w:rPr>
                <w:rFonts w:ascii="FoundrySterling-Book" w:hAnsi="FoundrySterling-Book"/>
                <w:lang w:val="en-US"/>
              </w:rPr>
              <w:t>changes in att</w:t>
            </w:r>
            <w:r w:rsidR="00AE1244">
              <w:rPr>
                <w:rFonts w:ascii="FoundrySterling-Book" w:hAnsi="FoundrySterling-Book"/>
                <w:lang w:val="en-US"/>
              </w:rPr>
              <w:t xml:space="preserve">itudes or </w:t>
            </w:r>
            <w:r w:rsidR="00C82AB5">
              <w:rPr>
                <w:rFonts w:ascii="FoundrySterling-Book" w:hAnsi="FoundrySterling-Book"/>
                <w:lang w:val="en-US"/>
              </w:rPr>
              <w:t>behaviour</w:t>
            </w:r>
            <w:r w:rsidR="004B25D1" w:rsidRPr="00903B4C">
              <w:rPr>
                <w:rFonts w:ascii="FoundrySterling-Book" w:hAnsi="FoundrySterling-Book"/>
                <w:lang w:val="en-US"/>
              </w:rPr>
              <w:t xml:space="preserve">) </w:t>
            </w:r>
            <w:r w:rsidR="00395621">
              <w:rPr>
                <w:rFonts w:ascii="FoundrySterling-Book" w:hAnsi="FoundrySterling-Book"/>
                <w:lang w:val="en-US"/>
              </w:rPr>
              <w:t xml:space="preserve">and </w:t>
            </w:r>
            <w:r w:rsidR="00BB32B0">
              <w:rPr>
                <w:rFonts w:ascii="FoundrySterling-Book" w:hAnsi="FoundrySterling-Book"/>
                <w:lang w:val="en-US"/>
              </w:rPr>
              <w:t xml:space="preserve">b) how </w:t>
            </w:r>
            <w:r w:rsidR="004B25D1" w:rsidRPr="00903B4C">
              <w:rPr>
                <w:rFonts w:ascii="FoundrySterling-Book" w:hAnsi="FoundrySterling-Book"/>
                <w:lang w:val="en-US"/>
              </w:rPr>
              <w:t>it</w:t>
            </w:r>
            <w:r w:rsidR="00BB32B0">
              <w:rPr>
                <w:rFonts w:ascii="FoundrySterling-Book" w:hAnsi="FoundrySterling-Book"/>
                <w:lang w:val="en-US"/>
              </w:rPr>
              <w:t xml:space="preserve"> will</w:t>
            </w:r>
            <w:r w:rsidR="004B25D1" w:rsidRPr="00903B4C">
              <w:rPr>
                <w:rFonts w:ascii="FoundrySterling-Book" w:hAnsi="FoundrySterling-Book"/>
                <w:lang w:val="en-US"/>
              </w:rPr>
              <w:t xml:space="preserve"> benefit </w:t>
            </w:r>
            <w:r w:rsidR="00BB32B0">
              <w:rPr>
                <w:rFonts w:ascii="FoundrySterling-Book" w:hAnsi="FoundrySterling-Book"/>
                <w:lang w:val="en-US"/>
              </w:rPr>
              <w:t>you, your team or your research</w:t>
            </w:r>
            <w:r w:rsidR="004B25D1" w:rsidRPr="00903B4C">
              <w:rPr>
                <w:rFonts w:ascii="FoundrySterling-Book" w:hAnsi="FoundrySterling-Book"/>
                <w:lang w:val="en-US"/>
              </w:rPr>
              <w:t xml:space="preserve"> (</w:t>
            </w:r>
            <w:r w:rsidR="00961D34">
              <w:rPr>
                <w:rFonts w:ascii="FoundrySterling-Book" w:hAnsi="FoundrySterling-Book"/>
                <w:lang w:val="en-US"/>
              </w:rPr>
              <w:t xml:space="preserve">e.g. </w:t>
            </w:r>
            <w:r w:rsidR="004B25D1" w:rsidRPr="00903B4C">
              <w:rPr>
                <w:rFonts w:ascii="FoundrySterling-Book" w:hAnsi="FoundrySterling-Book"/>
                <w:lang w:val="en-US"/>
              </w:rPr>
              <w:t xml:space="preserve">new insights; new </w:t>
            </w:r>
            <w:r w:rsidR="000F7627">
              <w:rPr>
                <w:rFonts w:ascii="FoundrySterling-Book" w:hAnsi="FoundrySterling-Book"/>
                <w:lang w:val="en-US"/>
              </w:rPr>
              <w:t>skills</w:t>
            </w:r>
            <w:r w:rsidR="004B25D1" w:rsidRPr="00903B4C">
              <w:rPr>
                <w:rFonts w:ascii="FoundrySterling-Book" w:hAnsi="FoundrySterling-Book"/>
                <w:lang w:val="en-US"/>
              </w:rPr>
              <w:t>)</w:t>
            </w:r>
          </w:p>
        </w:tc>
        <w:tc>
          <w:tcPr>
            <w:tcW w:w="708" w:type="dxa"/>
          </w:tcPr>
          <w:p w14:paraId="0E98315F" w14:textId="77777777" w:rsidR="00BF05CD" w:rsidRPr="00903B4C" w:rsidRDefault="00BF05CD" w:rsidP="0050297E">
            <w:pPr>
              <w:rPr>
                <w:rFonts w:ascii="FoundrySterling-Book" w:hAnsi="FoundrySterling-Book"/>
                <w:lang w:val="en-US"/>
              </w:rPr>
            </w:pPr>
          </w:p>
        </w:tc>
      </w:tr>
      <w:tr w:rsidR="00BF05CD" w:rsidRPr="00903B4C" w14:paraId="4E2A6C06" w14:textId="77777777" w:rsidTr="00AE1244">
        <w:tc>
          <w:tcPr>
            <w:tcW w:w="8566" w:type="dxa"/>
          </w:tcPr>
          <w:p w14:paraId="53A84D03" w14:textId="77777777" w:rsidR="00BF05CD" w:rsidRPr="00903B4C" w:rsidRDefault="00BF05CD" w:rsidP="0050297E">
            <w:pPr>
              <w:rPr>
                <w:rFonts w:ascii="FoundrySterling-Book" w:hAnsi="FoundrySterling-Book"/>
              </w:rPr>
            </w:pPr>
          </w:p>
        </w:tc>
        <w:tc>
          <w:tcPr>
            <w:tcW w:w="708" w:type="dxa"/>
          </w:tcPr>
          <w:p w14:paraId="7A9F591B" w14:textId="77777777" w:rsidR="00BF05CD" w:rsidRPr="00903B4C" w:rsidRDefault="00BF05CD" w:rsidP="0050297E">
            <w:pPr>
              <w:rPr>
                <w:rFonts w:ascii="FoundrySterling-Book" w:hAnsi="FoundrySterling-Book"/>
              </w:rPr>
            </w:pPr>
          </w:p>
        </w:tc>
      </w:tr>
      <w:tr w:rsidR="00BF05CD" w:rsidRPr="00903B4C" w14:paraId="53A35A3F" w14:textId="77777777" w:rsidTr="00AE1244">
        <w:tc>
          <w:tcPr>
            <w:tcW w:w="8566" w:type="dxa"/>
          </w:tcPr>
          <w:p w14:paraId="4C7F0EE6" w14:textId="14D42E34" w:rsidR="00BF05CD" w:rsidRPr="00903B4C" w:rsidRDefault="004B25D1" w:rsidP="00395621">
            <w:pPr>
              <w:rPr>
                <w:rFonts w:ascii="FoundrySterling-Book" w:hAnsi="FoundrySterling-Book"/>
              </w:rPr>
            </w:pPr>
            <w:r w:rsidRPr="00903B4C">
              <w:rPr>
                <w:rFonts w:ascii="FoundrySterling-Book" w:hAnsi="FoundrySterling-Book"/>
                <w:lang w:val="en-US"/>
              </w:rPr>
              <w:t xml:space="preserve">How are you going to </w:t>
            </w:r>
            <w:r w:rsidR="00961D34">
              <w:rPr>
                <w:rFonts w:ascii="FoundrySterling-Book" w:hAnsi="FoundrySterling-Book"/>
                <w:lang w:val="en-US"/>
              </w:rPr>
              <w:t>evaluate</w:t>
            </w:r>
            <w:r w:rsidRPr="00903B4C">
              <w:rPr>
                <w:rFonts w:ascii="FoundrySterling-Book" w:hAnsi="FoundrySterling-Book"/>
                <w:lang w:val="en-US"/>
              </w:rPr>
              <w:t xml:space="preserve"> your engagement activities? What evidence do you anticipate being able to collect?</w:t>
            </w:r>
            <w:r w:rsidR="0053618F">
              <w:rPr>
                <w:rFonts w:ascii="FoundrySterling-Book" w:hAnsi="FoundrySterling-Book"/>
                <w:lang w:val="en-US"/>
              </w:rPr>
              <w:t xml:space="preserve"> How will you</w:t>
            </w:r>
            <w:r w:rsidR="00961D34">
              <w:rPr>
                <w:rFonts w:ascii="FoundrySterling-Book" w:hAnsi="FoundrySterling-Book"/>
                <w:lang w:val="en-US"/>
              </w:rPr>
              <w:t xml:space="preserve"> reflect on </w:t>
            </w:r>
            <w:r w:rsidR="00395621">
              <w:rPr>
                <w:rFonts w:ascii="FoundrySterling-Book" w:hAnsi="FoundrySterling-Book"/>
                <w:lang w:val="en-US"/>
              </w:rPr>
              <w:t>this</w:t>
            </w:r>
            <w:r w:rsidR="00961D34">
              <w:rPr>
                <w:rFonts w:ascii="FoundrySterling-Book" w:hAnsi="FoundrySterling-Book"/>
                <w:lang w:val="en-US"/>
              </w:rPr>
              <w:t xml:space="preserve"> work?</w:t>
            </w:r>
          </w:p>
        </w:tc>
        <w:tc>
          <w:tcPr>
            <w:tcW w:w="708" w:type="dxa"/>
          </w:tcPr>
          <w:p w14:paraId="416B7CE6" w14:textId="77777777" w:rsidR="00BF05CD" w:rsidRPr="00903B4C" w:rsidRDefault="00BF05CD" w:rsidP="0050297E">
            <w:pPr>
              <w:rPr>
                <w:rFonts w:ascii="FoundrySterling-Book" w:hAnsi="FoundrySterling-Book"/>
                <w:lang w:val="en-US"/>
              </w:rPr>
            </w:pPr>
          </w:p>
        </w:tc>
      </w:tr>
      <w:tr w:rsidR="00BF05CD" w:rsidRPr="00903B4C" w14:paraId="450ECE0E" w14:textId="77777777" w:rsidTr="00AE1244">
        <w:tc>
          <w:tcPr>
            <w:tcW w:w="8566" w:type="dxa"/>
          </w:tcPr>
          <w:p w14:paraId="3CCA02CC" w14:textId="77777777" w:rsidR="00BF05CD" w:rsidRPr="00903B4C" w:rsidRDefault="00BF05CD" w:rsidP="0050297E">
            <w:pPr>
              <w:rPr>
                <w:rFonts w:ascii="FoundrySterling-Book" w:hAnsi="FoundrySterling-Book"/>
                <w:lang w:val="en-US"/>
              </w:rPr>
            </w:pPr>
          </w:p>
        </w:tc>
        <w:tc>
          <w:tcPr>
            <w:tcW w:w="708" w:type="dxa"/>
          </w:tcPr>
          <w:p w14:paraId="2CDA12C5" w14:textId="77777777" w:rsidR="00BF05CD" w:rsidRPr="00903B4C" w:rsidRDefault="00BF05CD" w:rsidP="0050297E">
            <w:pPr>
              <w:rPr>
                <w:rFonts w:ascii="FoundrySterling-Book" w:hAnsi="FoundrySterling-Book"/>
                <w:lang w:val="en-US"/>
              </w:rPr>
            </w:pPr>
          </w:p>
        </w:tc>
      </w:tr>
      <w:tr w:rsidR="00BF05CD" w:rsidRPr="00903B4C" w14:paraId="62BAB09F" w14:textId="77777777" w:rsidTr="00AE1244">
        <w:tc>
          <w:tcPr>
            <w:tcW w:w="8566" w:type="dxa"/>
          </w:tcPr>
          <w:p w14:paraId="6403DBA8" w14:textId="365CE41B" w:rsidR="00BF05CD" w:rsidRPr="00903B4C" w:rsidRDefault="004B25D1" w:rsidP="0050297E">
            <w:pPr>
              <w:rPr>
                <w:rFonts w:ascii="FoundrySterling-Book" w:hAnsi="FoundrySterling-Book"/>
              </w:rPr>
            </w:pPr>
            <w:r w:rsidRPr="00903B4C">
              <w:rPr>
                <w:rFonts w:ascii="FoundrySterling-Book" w:hAnsi="FoundrySterling-Book"/>
                <w:lang w:val="en-US"/>
              </w:rPr>
              <w:t>Include</w:t>
            </w:r>
            <w:r w:rsidR="00961D34">
              <w:rPr>
                <w:rFonts w:ascii="FoundrySterling-Book" w:hAnsi="FoundrySterling-Book"/>
                <w:lang w:val="en-US"/>
              </w:rPr>
              <w:t xml:space="preserve"> a timeline and </w:t>
            </w:r>
            <w:r w:rsidR="00BF05CD" w:rsidRPr="00903B4C">
              <w:rPr>
                <w:rFonts w:ascii="FoundrySterling-Book" w:hAnsi="FoundrySterling-Book"/>
                <w:lang w:val="en-US"/>
              </w:rPr>
              <w:t>key milestones</w:t>
            </w:r>
            <w:r w:rsidRPr="00903B4C">
              <w:rPr>
                <w:rFonts w:ascii="FoundrySterling-Book" w:hAnsi="FoundrySterling-Book"/>
                <w:lang w:val="en-US"/>
              </w:rPr>
              <w:t xml:space="preserve"> for your engagement activities.</w:t>
            </w:r>
            <w:r w:rsidR="00BF05CD" w:rsidRPr="00903B4C">
              <w:rPr>
                <w:rFonts w:ascii="FoundrySterling-Book" w:hAnsi="FoundrySterling-Book"/>
                <w:lang w:val="en-US"/>
              </w:rPr>
              <w:t xml:space="preserve"> Have you factored in the needs of your publics into this? Have you left yourself enough flexibility to cope with changes?</w:t>
            </w:r>
          </w:p>
        </w:tc>
        <w:tc>
          <w:tcPr>
            <w:tcW w:w="708" w:type="dxa"/>
          </w:tcPr>
          <w:p w14:paraId="030E9D71" w14:textId="77777777" w:rsidR="00BF05CD" w:rsidRPr="00903B4C" w:rsidRDefault="00BF05CD" w:rsidP="0050297E">
            <w:pPr>
              <w:rPr>
                <w:rFonts w:ascii="FoundrySterling-Book" w:hAnsi="FoundrySterling-Book"/>
                <w:lang w:val="en-US"/>
              </w:rPr>
            </w:pPr>
          </w:p>
        </w:tc>
      </w:tr>
      <w:tr w:rsidR="00BF05CD" w:rsidRPr="00903B4C" w14:paraId="31D0D353" w14:textId="77777777" w:rsidTr="00AE1244">
        <w:tc>
          <w:tcPr>
            <w:tcW w:w="8566" w:type="dxa"/>
          </w:tcPr>
          <w:p w14:paraId="2F16A2ED" w14:textId="77777777" w:rsidR="00BF05CD" w:rsidRPr="00903B4C" w:rsidRDefault="00BF05CD" w:rsidP="0050297E">
            <w:pPr>
              <w:rPr>
                <w:rFonts w:ascii="FoundrySterling-Book" w:hAnsi="FoundrySterling-Book"/>
              </w:rPr>
            </w:pPr>
          </w:p>
        </w:tc>
        <w:tc>
          <w:tcPr>
            <w:tcW w:w="708" w:type="dxa"/>
          </w:tcPr>
          <w:p w14:paraId="12751C71" w14:textId="77777777" w:rsidR="00BF05CD" w:rsidRPr="00903B4C" w:rsidRDefault="00BF05CD" w:rsidP="0050297E">
            <w:pPr>
              <w:rPr>
                <w:rFonts w:ascii="FoundrySterling-Book" w:hAnsi="FoundrySterling-Book"/>
              </w:rPr>
            </w:pPr>
          </w:p>
        </w:tc>
      </w:tr>
      <w:tr w:rsidR="00BF05CD" w:rsidRPr="00903B4C" w14:paraId="50F3C937" w14:textId="77777777" w:rsidTr="00AE1244">
        <w:tc>
          <w:tcPr>
            <w:tcW w:w="8566" w:type="dxa"/>
          </w:tcPr>
          <w:p w14:paraId="3347DA70" w14:textId="10B4CB85" w:rsidR="00BF05CD" w:rsidRPr="00903B4C" w:rsidRDefault="00BB32B0" w:rsidP="00BB32B0">
            <w:pPr>
              <w:rPr>
                <w:rFonts w:ascii="FoundrySterling-Book" w:hAnsi="FoundrySterling-Book"/>
              </w:rPr>
            </w:pPr>
            <w:r>
              <w:rPr>
                <w:rFonts w:ascii="FoundrySterling-Book" w:hAnsi="FoundrySterling-Book"/>
                <w:lang w:val="en-US"/>
              </w:rPr>
              <w:t xml:space="preserve">Have you stated the </w:t>
            </w:r>
            <w:r w:rsidR="00BF05CD" w:rsidRPr="00903B4C">
              <w:rPr>
                <w:rFonts w:ascii="FoundrySterling-Book" w:hAnsi="FoundrySterling-Book"/>
                <w:lang w:val="en-US"/>
              </w:rPr>
              <w:t xml:space="preserve">resource </w:t>
            </w:r>
            <w:r>
              <w:rPr>
                <w:rFonts w:ascii="FoundrySterling-Book" w:hAnsi="FoundrySterling-Book"/>
                <w:lang w:val="en-US"/>
              </w:rPr>
              <w:t>required</w:t>
            </w:r>
            <w:r w:rsidR="00BF05CD" w:rsidRPr="00903B4C">
              <w:rPr>
                <w:rFonts w:ascii="FoundrySterling-Book" w:hAnsi="FoundrySterling-Book"/>
                <w:lang w:val="en-US"/>
              </w:rPr>
              <w:t xml:space="preserve"> to delive</w:t>
            </w:r>
            <w:r w:rsidR="004B25D1" w:rsidRPr="00903B4C">
              <w:rPr>
                <w:rFonts w:ascii="FoundrySterling-Book" w:hAnsi="FoundrySterling-Book"/>
                <w:lang w:val="en-US"/>
              </w:rPr>
              <w:t xml:space="preserve">r this engagement thoughtfully and </w:t>
            </w:r>
            <w:r w:rsidR="00BF05CD" w:rsidRPr="00903B4C">
              <w:rPr>
                <w:rFonts w:ascii="FoundrySterling-Book" w:hAnsi="FoundrySterling-Book"/>
                <w:lang w:val="en-US"/>
              </w:rPr>
              <w:t>on time</w:t>
            </w:r>
            <w:r w:rsidR="004B25D1" w:rsidRPr="00903B4C">
              <w:rPr>
                <w:rFonts w:ascii="FoundrySterling-Book" w:hAnsi="FoundrySterling-Book"/>
                <w:lang w:val="en-US"/>
              </w:rPr>
              <w:t>?</w:t>
            </w:r>
            <w:r w:rsidR="00961D34">
              <w:rPr>
                <w:rFonts w:ascii="FoundrySterling-Book" w:hAnsi="FoundrySterling-Book"/>
                <w:lang w:val="en-US"/>
              </w:rPr>
              <w:t xml:space="preserve"> </w:t>
            </w:r>
            <w:r>
              <w:rPr>
                <w:rFonts w:ascii="FoundrySterling-Book" w:hAnsi="FoundrySterling-Book"/>
                <w:lang w:val="en-US"/>
              </w:rPr>
              <w:t>Explain</w:t>
            </w:r>
            <w:r w:rsidR="00961D34">
              <w:rPr>
                <w:rFonts w:ascii="FoundrySterling-Book" w:hAnsi="FoundrySterling-Book"/>
                <w:lang w:val="en-US"/>
              </w:rPr>
              <w:t xml:space="preserve"> w</w:t>
            </w:r>
            <w:r w:rsidR="0053618F">
              <w:rPr>
                <w:rFonts w:ascii="FoundrySterling-Book" w:hAnsi="FoundrySterling-Book"/>
                <w:lang w:val="en-US"/>
              </w:rPr>
              <w:t xml:space="preserve">ho will carry out this work; </w:t>
            </w:r>
            <w:r w:rsidR="00961D34">
              <w:rPr>
                <w:rFonts w:ascii="FoundrySterling-Book" w:hAnsi="FoundrySterling-Book"/>
                <w:lang w:val="en-US"/>
              </w:rPr>
              <w:t>build in and allocate time fr</w:t>
            </w:r>
            <w:r w:rsidR="0053618F">
              <w:rPr>
                <w:rFonts w:ascii="FoundrySterling-Book" w:hAnsi="FoundrySterling-Book"/>
                <w:lang w:val="en-US"/>
              </w:rPr>
              <w:t xml:space="preserve">om senior staff to be involved; include funds for </w:t>
            </w:r>
            <w:r w:rsidR="00961D34">
              <w:rPr>
                <w:rFonts w:ascii="FoundrySterling-Book" w:hAnsi="FoundrySterling-Book"/>
                <w:lang w:val="en-US"/>
              </w:rPr>
              <w:t>staff</w:t>
            </w:r>
            <w:r w:rsidR="0053618F">
              <w:rPr>
                <w:rFonts w:ascii="FoundrySterling-Book" w:hAnsi="FoundrySterling-Book"/>
                <w:lang w:val="en-US"/>
              </w:rPr>
              <w:t xml:space="preserve"> time</w:t>
            </w:r>
            <w:r w:rsidR="00961D34">
              <w:rPr>
                <w:rFonts w:ascii="FoundrySterling-Book" w:hAnsi="FoundrySterling-Book"/>
                <w:lang w:val="en-US"/>
              </w:rPr>
              <w:t>; cons</w:t>
            </w:r>
            <w:r w:rsidR="00431E39">
              <w:rPr>
                <w:rFonts w:ascii="FoundrySterling-Book" w:hAnsi="FoundrySterling-Book"/>
                <w:lang w:val="en-US"/>
              </w:rPr>
              <w:t>ultants; consumables;</w:t>
            </w:r>
            <w:r w:rsidR="00961D34">
              <w:rPr>
                <w:rFonts w:ascii="FoundrySterling-Book" w:hAnsi="FoundrySterling-Book"/>
                <w:lang w:val="en-US"/>
              </w:rPr>
              <w:t xml:space="preserve"> cat</w:t>
            </w:r>
            <w:r w:rsidR="0053618F">
              <w:rPr>
                <w:rFonts w:ascii="FoundrySterling-Book" w:hAnsi="FoundrySterling-Book"/>
                <w:lang w:val="en-US"/>
              </w:rPr>
              <w:t xml:space="preserve">ering; venue hire; travel </w:t>
            </w:r>
            <w:r w:rsidR="00961D34">
              <w:rPr>
                <w:rFonts w:ascii="FoundrySterling-Book" w:hAnsi="FoundrySterling-Book"/>
                <w:lang w:val="en-US"/>
              </w:rPr>
              <w:t>and other direct costs.</w:t>
            </w:r>
          </w:p>
        </w:tc>
        <w:tc>
          <w:tcPr>
            <w:tcW w:w="708" w:type="dxa"/>
          </w:tcPr>
          <w:p w14:paraId="6693D8DF" w14:textId="77777777" w:rsidR="00BF05CD" w:rsidRPr="00903B4C" w:rsidRDefault="00BF05CD" w:rsidP="0050297E">
            <w:pPr>
              <w:rPr>
                <w:rFonts w:ascii="FoundrySterling-Book" w:hAnsi="FoundrySterling-Book"/>
                <w:lang w:val="en-US"/>
              </w:rPr>
            </w:pPr>
          </w:p>
        </w:tc>
      </w:tr>
      <w:tr w:rsidR="00BF05CD" w:rsidRPr="00903B4C" w14:paraId="5657ED50" w14:textId="77777777" w:rsidTr="00AE1244">
        <w:tc>
          <w:tcPr>
            <w:tcW w:w="8566" w:type="dxa"/>
          </w:tcPr>
          <w:p w14:paraId="337B1388" w14:textId="77777777" w:rsidR="00BF05CD" w:rsidRPr="00903B4C" w:rsidRDefault="00BF05CD" w:rsidP="0050297E">
            <w:pPr>
              <w:rPr>
                <w:rFonts w:ascii="FoundrySterling-Book" w:hAnsi="FoundrySterling-Book"/>
              </w:rPr>
            </w:pPr>
          </w:p>
        </w:tc>
        <w:tc>
          <w:tcPr>
            <w:tcW w:w="708" w:type="dxa"/>
          </w:tcPr>
          <w:p w14:paraId="13A90600" w14:textId="77777777" w:rsidR="00BF05CD" w:rsidRPr="00903B4C" w:rsidRDefault="00BF05CD" w:rsidP="0050297E">
            <w:pPr>
              <w:rPr>
                <w:rFonts w:ascii="FoundrySterling-Book" w:hAnsi="FoundrySterling-Book"/>
              </w:rPr>
            </w:pPr>
          </w:p>
        </w:tc>
      </w:tr>
      <w:tr w:rsidR="00BF05CD" w:rsidRPr="00903B4C" w14:paraId="46B37305" w14:textId="77777777" w:rsidTr="00AE1244">
        <w:tc>
          <w:tcPr>
            <w:tcW w:w="8566" w:type="dxa"/>
          </w:tcPr>
          <w:p w14:paraId="06380290" w14:textId="554F17B4" w:rsidR="00BF05CD" w:rsidRPr="00903B4C" w:rsidRDefault="00BF05CD" w:rsidP="0053618F">
            <w:pPr>
              <w:rPr>
                <w:rFonts w:ascii="FoundrySterling-Book" w:hAnsi="FoundrySterling-Book"/>
              </w:rPr>
            </w:pPr>
            <w:r w:rsidRPr="00903B4C">
              <w:rPr>
                <w:rFonts w:ascii="FoundrySterling-Book" w:hAnsi="FoundrySterling-Book"/>
                <w:lang w:val="en-US"/>
              </w:rPr>
              <w:t xml:space="preserve">What experience do you have in this sort of engagement? If it’s new to you, who is going to help you make sure this is successful? </w:t>
            </w:r>
          </w:p>
        </w:tc>
        <w:tc>
          <w:tcPr>
            <w:tcW w:w="708" w:type="dxa"/>
          </w:tcPr>
          <w:p w14:paraId="2DC70264" w14:textId="77777777" w:rsidR="00BF05CD" w:rsidRPr="00903B4C" w:rsidRDefault="00BF05CD" w:rsidP="0050297E">
            <w:pPr>
              <w:rPr>
                <w:rFonts w:ascii="FoundrySterling-Book" w:hAnsi="FoundrySterling-Book"/>
                <w:lang w:val="en-US"/>
              </w:rPr>
            </w:pPr>
          </w:p>
        </w:tc>
      </w:tr>
      <w:tr w:rsidR="00BF05CD" w:rsidRPr="00903B4C" w14:paraId="54CBC590" w14:textId="77777777" w:rsidTr="00AE1244">
        <w:tc>
          <w:tcPr>
            <w:tcW w:w="8566" w:type="dxa"/>
          </w:tcPr>
          <w:p w14:paraId="6D506599" w14:textId="77777777" w:rsidR="00BF05CD" w:rsidRPr="00903B4C" w:rsidRDefault="00BF05CD" w:rsidP="0050297E">
            <w:pPr>
              <w:rPr>
                <w:rFonts w:ascii="FoundrySterling-Book" w:hAnsi="FoundrySterling-Book"/>
              </w:rPr>
            </w:pPr>
          </w:p>
        </w:tc>
        <w:tc>
          <w:tcPr>
            <w:tcW w:w="708" w:type="dxa"/>
          </w:tcPr>
          <w:p w14:paraId="4056962B" w14:textId="77777777" w:rsidR="00BF05CD" w:rsidRPr="00903B4C" w:rsidRDefault="00BF05CD" w:rsidP="0050297E">
            <w:pPr>
              <w:rPr>
                <w:rFonts w:ascii="FoundrySterling-Book" w:hAnsi="FoundrySterling-Book"/>
              </w:rPr>
            </w:pPr>
          </w:p>
        </w:tc>
      </w:tr>
      <w:tr w:rsidR="00BF05CD" w:rsidRPr="00903B4C" w14:paraId="1C4E105D" w14:textId="77777777" w:rsidTr="00AE1244">
        <w:tc>
          <w:tcPr>
            <w:tcW w:w="8566" w:type="dxa"/>
          </w:tcPr>
          <w:p w14:paraId="28670C44" w14:textId="1EDE243C" w:rsidR="00BF05CD" w:rsidRPr="00903B4C" w:rsidRDefault="00BF05CD" w:rsidP="004B25D1">
            <w:pPr>
              <w:rPr>
                <w:rFonts w:ascii="FoundrySterling-Book" w:hAnsi="FoundrySterling-Book"/>
              </w:rPr>
            </w:pPr>
            <w:r w:rsidRPr="00903B4C">
              <w:rPr>
                <w:rFonts w:ascii="FoundrySterling-Book" w:hAnsi="FoundrySterling-Book"/>
                <w:lang w:val="en-US"/>
              </w:rPr>
              <w:t xml:space="preserve">Do you have agreements from any external </w:t>
            </w:r>
            <w:r w:rsidR="004B25D1" w:rsidRPr="00903B4C">
              <w:rPr>
                <w:rFonts w:ascii="FoundrySterling-Book" w:hAnsi="FoundrySterling-Book"/>
                <w:lang w:val="en-US"/>
              </w:rPr>
              <w:t xml:space="preserve">partners </w:t>
            </w:r>
            <w:r w:rsidRPr="00903B4C">
              <w:rPr>
                <w:rFonts w:ascii="FoundrySterling-Book" w:hAnsi="FoundrySterling-Book"/>
                <w:lang w:val="en-US"/>
              </w:rPr>
              <w:t xml:space="preserve">and internal </w:t>
            </w:r>
            <w:r w:rsidR="004B25D1" w:rsidRPr="00903B4C">
              <w:rPr>
                <w:rFonts w:ascii="FoundrySterling-Book" w:hAnsi="FoundrySterling-Book"/>
                <w:lang w:val="en-US"/>
              </w:rPr>
              <w:t>staff</w:t>
            </w:r>
            <w:r w:rsidRPr="00903B4C">
              <w:rPr>
                <w:rFonts w:ascii="FoundrySterling-Book" w:hAnsi="FoundrySterling-Book"/>
                <w:lang w:val="en-US"/>
              </w:rPr>
              <w:t xml:space="preserve"> that you </w:t>
            </w:r>
            <w:r w:rsidR="00AE1244">
              <w:rPr>
                <w:rFonts w:ascii="FoundrySterling-Book" w:hAnsi="FoundrySterling-Book"/>
                <w:lang w:val="en-US"/>
              </w:rPr>
              <w:t>need to be involved</w:t>
            </w:r>
            <w:r w:rsidRPr="00903B4C">
              <w:rPr>
                <w:rFonts w:ascii="FoundrySterling-Book" w:hAnsi="FoundrySterling-Book"/>
                <w:lang w:val="en-US"/>
              </w:rPr>
              <w:t xml:space="preserve">? </w:t>
            </w:r>
            <w:r w:rsidR="0053618F" w:rsidRPr="00903B4C">
              <w:rPr>
                <w:rFonts w:ascii="FoundrySterling-Book" w:hAnsi="FoundrySterling-Book"/>
                <w:lang w:val="en-US"/>
              </w:rPr>
              <w:t>Have you checked they have capacity to work with you on these timescales</w:t>
            </w:r>
            <w:r w:rsidR="0053618F">
              <w:rPr>
                <w:rFonts w:ascii="FoundrySterling-Book" w:hAnsi="FoundrySterling-Book"/>
                <w:lang w:val="en-US"/>
              </w:rPr>
              <w:t>?</w:t>
            </w:r>
          </w:p>
        </w:tc>
        <w:tc>
          <w:tcPr>
            <w:tcW w:w="708" w:type="dxa"/>
          </w:tcPr>
          <w:p w14:paraId="144E5636" w14:textId="77777777" w:rsidR="00BF05CD" w:rsidRPr="00903B4C" w:rsidRDefault="00BF05CD" w:rsidP="0050297E">
            <w:pPr>
              <w:rPr>
                <w:rFonts w:ascii="FoundrySterling-Book" w:hAnsi="FoundrySterling-Book"/>
                <w:lang w:val="en-US"/>
              </w:rPr>
            </w:pPr>
          </w:p>
        </w:tc>
      </w:tr>
    </w:tbl>
    <w:p w14:paraId="2DCC63E5" w14:textId="2C0CADEB" w:rsidR="00F55C0E" w:rsidRDefault="00F55C0E" w:rsidP="005B3652">
      <w:pPr>
        <w:pStyle w:val="NormalWeb"/>
        <w:shd w:val="clear" w:color="auto" w:fill="FFFFFF"/>
        <w:spacing w:before="0" w:beforeAutospacing="0" w:after="0" w:afterAutospacing="0"/>
        <w:ind w:right="-46"/>
        <w:textAlignment w:val="baseline"/>
        <w:rPr>
          <w:rFonts w:ascii="FoundrySterling-Bold" w:eastAsiaTheme="minorEastAsia" w:hAnsi="FoundrySterling-Bold" w:cs="FoundrySterling-Bold"/>
          <w:bCs/>
          <w:spacing w:val="-19"/>
          <w:lang w:eastAsia="en-US"/>
        </w:rPr>
      </w:pPr>
    </w:p>
    <w:p w14:paraId="7D78EB1B" w14:textId="77777777" w:rsidR="00F55C0E" w:rsidRDefault="00F55C0E">
      <w:pPr>
        <w:rPr>
          <w:rFonts w:ascii="FoundrySterling-Bold" w:eastAsiaTheme="minorEastAsia" w:hAnsi="FoundrySterling-Bold" w:cs="FoundrySterling-Bold"/>
          <w:bCs/>
          <w:spacing w:val="-19"/>
          <w:sz w:val="24"/>
          <w:szCs w:val="24"/>
        </w:rPr>
      </w:pPr>
      <w:r>
        <w:rPr>
          <w:rFonts w:ascii="FoundrySterling-Bold" w:eastAsiaTheme="minorEastAsia" w:hAnsi="FoundrySterling-Bold" w:cs="FoundrySterling-Bold"/>
          <w:bCs/>
          <w:spacing w:val="-19"/>
        </w:rPr>
        <w:br w:type="page"/>
      </w:r>
    </w:p>
    <w:p w14:paraId="702254B8" w14:textId="0566589A" w:rsidR="00B9218B" w:rsidRPr="0053618F" w:rsidRDefault="0053618F" w:rsidP="00F32F2B">
      <w:pPr>
        <w:pStyle w:val="Heading1"/>
        <w:rPr>
          <w:rFonts w:ascii="FoundrySterling-Bold" w:eastAsiaTheme="minorEastAsia" w:hAnsi="FoundrySterling-Bold" w:cs="FoundrySterling-Bold"/>
          <w:bCs/>
          <w:color w:val="538FCC"/>
          <w:spacing w:val="-19"/>
          <w:sz w:val="48"/>
          <w:szCs w:val="48"/>
        </w:rPr>
      </w:pPr>
      <w:bookmarkStart w:id="7" w:name="_Further_Information"/>
      <w:bookmarkEnd w:id="7"/>
      <w:r w:rsidRPr="006329CA">
        <w:rPr>
          <w:rFonts w:ascii="FoundrySterling-Bold" w:eastAsiaTheme="minorEastAsia" w:hAnsi="FoundrySterling-Bold" w:cs="FoundrySterling-Bold"/>
          <w:bCs/>
          <w:color w:val="538FCC"/>
          <w:spacing w:val="-19"/>
          <w:sz w:val="48"/>
          <w:szCs w:val="48"/>
        </w:rPr>
        <w:lastRenderedPageBreak/>
        <w:t>Further Information</w:t>
      </w:r>
      <w:r w:rsidR="00AF0377" w:rsidRPr="00F32F2B">
        <w:rPr>
          <w:color w:val="FFFFFF" w:themeColor="background1"/>
        </w:rPr>
        <w:endnoteReference w:id="2"/>
      </w:r>
    </w:p>
    <w:p w14:paraId="3ED6AF7D" w14:textId="77777777" w:rsidR="00874255" w:rsidRDefault="00874255" w:rsidP="005B3652">
      <w:pPr>
        <w:pStyle w:val="NormalWeb"/>
        <w:shd w:val="clear" w:color="auto" w:fill="FFFFFF"/>
        <w:spacing w:before="0" w:beforeAutospacing="0" w:after="0" w:afterAutospacing="0"/>
        <w:ind w:right="-46"/>
        <w:textAlignment w:val="baseline"/>
        <w:rPr>
          <w:rFonts w:ascii="FoundrySterling-Book" w:eastAsiaTheme="minorHAnsi" w:hAnsi="FoundrySterling-Book"/>
          <w:bCs/>
          <w:lang w:eastAsia="en-US"/>
        </w:rPr>
      </w:pPr>
    </w:p>
    <w:p w14:paraId="4D172E3E" w14:textId="0CDE8F41" w:rsidR="00874255" w:rsidRDefault="00874255" w:rsidP="005B3652">
      <w:pPr>
        <w:pStyle w:val="NormalWeb"/>
        <w:shd w:val="clear" w:color="auto" w:fill="FFFFFF"/>
        <w:spacing w:before="0" w:beforeAutospacing="0" w:after="0" w:afterAutospacing="0"/>
        <w:ind w:right="-46"/>
        <w:textAlignment w:val="baseline"/>
        <w:rPr>
          <w:rFonts w:ascii="FoundrySterling-Book" w:eastAsiaTheme="minorHAnsi" w:hAnsi="FoundrySterling-Book"/>
          <w:bCs/>
          <w:lang w:eastAsia="en-US"/>
        </w:rPr>
      </w:pPr>
      <w:r>
        <w:rPr>
          <w:rFonts w:ascii="FoundrySterling-Book" w:eastAsiaTheme="minorHAnsi" w:hAnsi="FoundrySterling-Book"/>
          <w:bCs/>
          <w:lang w:eastAsia="en-US"/>
        </w:rPr>
        <w:t xml:space="preserve">Research Councils UK </w:t>
      </w:r>
      <w:hyperlink r:id="rId17" w:history="1">
        <w:r w:rsidRPr="00874255">
          <w:rPr>
            <w:rStyle w:val="Hyperlink"/>
            <w:rFonts w:ascii="FoundrySterling-Book" w:eastAsiaTheme="minorHAnsi" w:hAnsi="FoundrySterling-Book"/>
            <w:bCs/>
            <w:lang w:eastAsia="en-US"/>
          </w:rPr>
          <w:t>Pathways to Impact</w:t>
        </w:r>
      </w:hyperlink>
      <w:r>
        <w:rPr>
          <w:rFonts w:ascii="FoundrySterling-Book" w:eastAsiaTheme="minorHAnsi" w:hAnsi="FoundrySterling-Book"/>
          <w:bCs/>
          <w:lang w:eastAsia="en-US"/>
        </w:rPr>
        <w:t>.</w:t>
      </w:r>
    </w:p>
    <w:p w14:paraId="1E2A1882" w14:textId="77777777" w:rsidR="00F55C0E" w:rsidRDefault="00F55C0E" w:rsidP="005B3652">
      <w:pPr>
        <w:pStyle w:val="NormalWeb"/>
        <w:shd w:val="clear" w:color="auto" w:fill="FFFFFF"/>
        <w:spacing w:before="0" w:beforeAutospacing="0" w:after="0" w:afterAutospacing="0"/>
        <w:ind w:right="-46"/>
        <w:textAlignment w:val="baseline"/>
        <w:rPr>
          <w:rFonts w:ascii="FoundrySterling-Book" w:eastAsiaTheme="minorHAnsi" w:hAnsi="FoundrySterling-Book"/>
          <w:bCs/>
          <w:lang w:eastAsia="en-US"/>
        </w:rPr>
      </w:pPr>
    </w:p>
    <w:p w14:paraId="69CFDDC6" w14:textId="77777777" w:rsidR="00F55C0E" w:rsidRDefault="00F55C0E" w:rsidP="00F55C0E">
      <w:pPr>
        <w:pStyle w:val="NormalWeb"/>
        <w:shd w:val="clear" w:color="auto" w:fill="FFFFFF"/>
        <w:spacing w:before="0" w:beforeAutospacing="0" w:after="0" w:afterAutospacing="0"/>
        <w:ind w:right="-46"/>
        <w:textAlignment w:val="baseline"/>
        <w:rPr>
          <w:rFonts w:ascii="FoundrySterling-Book" w:eastAsiaTheme="minorHAnsi" w:hAnsi="FoundrySterling-Book"/>
          <w:bCs/>
          <w:lang w:eastAsia="en-US"/>
        </w:rPr>
      </w:pPr>
      <w:r w:rsidRPr="00874255">
        <w:rPr>
          <w:rFonts w:ascii="FoundrySterling-Book" w:eastAsiaTheme="minorHAnsi" w:hAnsi="FoundrySterling-Book"/>
          <w:bCs/>
          <w:lang w:eastAsia="en-US"/>
        </w:rPr>
        <w:t xml:space="preserve">Research Council guidance for completing the </w:t>
      </w:r>
      <w:r>
        <w:rPr>
          <w:rFonts w:ascii="FoundrySterling-Book" w:eastAsiaTheme="minorHAnsi" w:hAnsi="FoundrySterling-Book"/>
          <w:bCs/>
          <w:lang w:eastAsia="en-US"/>
        </w:rPr>
        <w:t xml:space="preserve">sections on Impact can be found </w:t>
      </w:r>
      <w:r>
        <w:rPr>
          <w:rFonts w:ascii="FoundrySterling-Book" w:eastAsiaTheme="minorHAnsi" w:hAnsi="FoundrySterling-Book"/>
          <w:bCs/>
          <w:color w:val="000000"/>
          <w:lang w:eastAsia="en-US"/>
        </w:rPr>
        <w:t>on RCUK’s</w:t>
      </w:r>
      <w:r w:rsidRPr="00F55C0E">
        <w:rPr>
          <w:rFonts w:ascii="FoundrySterling-Book" w:eastAsiaTheme="minorHAnsi" w:hAnsi="FoundrySterling-Book"/>
          <w:bCs/>
          <w:color w:val="000000"/>
          <w:lang w:eastAsia="en-US"/>
        </w:rPr>
        <w:t xml:space="preserve"> Je-S system</w:t>
      </w:r>
      <w:r>
        <w:rPr>
          <w:rFonts w:ascii="FoundrySterling-Book" w:eastAsiaTheme="minorHAnsi" w:hAnsi="FoundrySterling-Book"/>
          <w:bCs/>
          <w:color w:val="000000"/>
          <w:lang w:eastAsia="en-US"/>
        </w:rPr>
        <w:t xml:space="preserve"> </w:t>
      </w:r>
      <w:r>
        <w:rPr>
          <w:rFonts w:ascii="FoundrySterling-Book" w:eastAsiaTheme="minorHAnsi" w:hAnsi="FoundrySterling-Book"/>
          <w:bCs/>
          <w:lang w:eastAsia="en-US"/>
        </w:rPr>
        <w:t>[search for “Pathways to Impact”].</w:t>
      </w:r>
    </w:p>
    <w:p w14:paraId="63570C21" w14:textId="77777777" w:rsidR="00874255" w:rsidRDefault="00874255" w:rsidP="005B3652">
      <w:pPr>
        <w:pStyle w:val="NormalWeb"/>
        <w:shd w:val="clear" w:color="auto" w:fill="FFFFFF"/>
        <w:spacing w:before="0" w:beforeAutospacing="0" w:after="0" w:afterAutospacing="0"/>
        <w:ind w:right="-46"/>
        <w:textAlignment w:val="baseline"/>
        <w:rPr>
          <w:rFonts w:ascii="FoundrySterling-Book" w:eastAsiaTheme="minorHAnsi" w:hAnsi="FoundrySterling-Book"/>
          <w:bCs/>
          <w:lang w:eastAsia="en-US"/>
        </w:rPr>
      </w:pPr>
    </w:p>
    <w:p w14:paraId="1D792BE0" w14:textId="748B8E98" w:rsidR="00874255" w:rsidRDefault="00874255" w:rsidP="005B3652">
      <w:pPr>
        <w:pStyle w:val="NormalWeb"/>
        <w:shd w:val="clear" w:color="auto" w:fill="FFFFFF"/>
        <w:spacing w:before="0" w:beforeAutospacing="0" w:after="0" w:afterAutospacing="0"/>
        <w:ind w:right="-46"/>
        <w:textAlignment w:val="baseline"/>
        <w:rPr>
          <w:rFonts w:ascii="FoundrySterling-Book" w:eastAsiaTheme="minorHAnsi" w:hAnsi="FoundrySterling-Book"/>
          <w:bCs/>
          <w:lang w:eastAsia="en-US"/>
        </w:rPr>
      </w:pPr>
      <w:r>
        <w:rPr>
          <w:rFonts w:ascii="FoundrySterling-Book" w:eastAsiaTheme="minorHAnsi" w:hAnsi="FoundrySterling-Book"/>
          <w:bCs/>
          <w:lang w:eastAsia="en-US"/>
        </w:rPr>
        <w:t xml:space="preserve">University of Oxford’s </w:t>
      </w:r>
      <w:hyperlink r:id="rId18" w:history="1">
        <w:r w:rsidRPr="00874255">
          <w:rPr>
            <w:rStyle w:val="Hyperlink"/>
            <w:rFonts w:ascii="FoundrySterling-Book" w:eastAsiaTheme="minorHAnsi" w:hAnsi="FoundrySterling-Book"/>
            <w:bCs/>
            <w:lang w:eastAsia="en-US"/>
          </w:rPr>
          <w:t>How to Engage</w:t>
        </w:r>
      </w:hyperlink>
      <w:r>
        <w:rPr>
          <w:rFonts w:ascii="FoundrySterling-Book" w:eastAsiaTheme="minorHAnsi" w:hAnsi="FoundrySterling-Book"/>
          <w:bCs/>
          <w:lang w:eastAsia="en-US"/>
        </w:rPr>
        <w:t xml:space="preserve"> </w:t>
      </w:r>
      <w:r w:rsidR="00A86760">
        <w:rPr>
          <w:rFonts w:ascii="FoundrySterling-Book" w:eastAsiaTheme="minorHAnsi" w:hAnsi="FoundrySterling-Book"/>
          <w:bCs/>
          <w:lang w:eastAsia="en-US"/>
        </w:rPr>
        <w:t>webpage</w:t>
      </w:r>
      <w:r>
        <w:rPr>
          <w:rFonts w:ascii="FoundrySterling-Book" w:eastAsiaTheme="minorHAnsi" w:hAnsi="FoundrySterling-Book"/>
          <w:bCs/>
          <w:lang w:eastAsia="en-US"/>
        </w:rPr>
        <w:t xml:space="preserve">. </w:t>
      </w:r>
    </w:p>
    <w:p w14:paraId="18E4AF30" w14:textId="77777777" w:rsidR="00A86760" w:rsidRDefault="00A86760" w:rsidP="005B3652">
      <w:pPr>
        <w:pStyle w:val="NormalWeb"/>
        <w:shd w:val="clear" w:color="auto" w:fill="FFFFFF"/>
        <w:spacing w:before="0" w:beforeAutospacing="0" w:after="0" w:afterAutospacing="0"/>
        <w:ind w:right="-46"/>
        <w:textAlignment w:val="baseline"/>
        <w:rPr>
          <w:rFonts w:ascii="FoundrySterling-Book" w:eastAsiaTheme="minorHAnsi" w:hAnsi="FoundrySterling-Book"/>
          <w:bCs/>
          <w:lang w:eastAsia="en-US"/>
        </w:rPr>
      </w:pPr>
    </w:p>
    <w:p w14:paraId="18218F72" w14:textId="1554EC48" w:rsidR="00A86760" w:rsidRPr="00874255" w:rsidRDefault="00A86760" w:rsidP="005B3652">
      <w:pPr>
        <w:pStyle w:val="NormalWeb"/>
        <w:shd w:val="clear" w:color="auto" w:fill="FFFFFF"/>
        <w:spacing w:before="0" w:beforeAutospacing="0" w:after="0" w:afterAutospacing="0"/>
        <w:ind w:right="-46"/>
        <w:textAlignment w:val="baseline"/>
        <w:rPr>
          <w:rFonts w:ascii="FoundrySterling-Book" w:eastAsiaTheme="minorHAnsi" w:hAnsi="FoundrySterling-Book"/>
          <w:bCs/>
          <w:lang w:eastAsia="en-US"/>
        </w:rPr>
      </w:pPr>
      <w:r>
        <w:rPr>
          <w:rFonts w:ascii="FoundrySterling-Book" w:eastAsiaTheme="minorHAnsi" w:hAnsi="FoundrySterling-Book"/>
          <w:bCs/>
          <w:lang w:eastAsia="en-US"/>
        </w:rPr>
        <w:t xml:space="preserve">University of Oxford’s </w:t>
      </w:r>
      <w:hyperlink r:id="rId19" w:history="1">
        <w:r w:rsidRPr="00A86760">
          <w:rPr>
            <w:rStyle w:val="Hyperlink"/>
            <w:rFonts w:ascii="FoundrySterling-Book" w:eastAsiaTheme="minorHAnsi" w:hAnsi="FoundrySterling-Book"/>
            <w:bCs/>
            <w:lang w:eastAsia="en-US"/>
          </w:rPr>
          <w:t>Support for Engaged Researchers</w:t>
        </w:r>
      </w:hyperlink>
      <w:r>
        <w:rPr>
          <w:rFonts w:ascii="FoundrySterling-Book" w:eastAsiaTheme="minorHAnsi" w:hAnsi="FoundrySterling-Book"/>
          <w:bCs/>
          <w:lang w:eastAsia="en-US"/>
        </w:rPr>
        <w:t xml:space="preserve"> webpage.</w:t>
      </w:r>
    </w:p>
    <w:p w14:paraId="2C697048" w14:textId="77777777" w:rsidR="00874255" w:rsidRPr="00874255" w:rsidRDefault="00874255"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0A1AE133" w14:textId="2D757D9C" w:rsidR="00B9218B" w:rsidRPr="00D9733B" w:rsidRDefault="0053744A" w:rsidP="00D9733B">
      <w:pPr>
        <w:pStyle w:val="Heading1"/>
        <w:rPr>
          <w:rFonts w:ascii="FoundrySterling-Bold" w:eastAsiaTheme="minorEastAsia" w:hAnsi="FoundrySterling-Bold" w:cs="FoundrySterling-Bold"/>
          <w:bCs/>
          <w:color w:val="538FCC"/>
          <w:spacing w:val="-19"/>
          <w:sz w:val="48"/>
          <w:szCs w:val="48"/>
        </w:rPr>
      </w:pPr>
      <w:bookmarkStart w:id="8" w:name="_Feedback"/>
      <w:bookmarkEnd w:id="8"/>
      <w:r w:rsidRPr="00D9733B">
        <w:rPr>
          <w:rFonts w:ascii="FoundrySterling-Bold" w:eastAsiaTheme="minorEastAsia" w:hAnsi="FoundrySterling-Bold" w:cs="FoundrySterling-Bold"/>
          <w:bCs/>
          <w:color w:val="538FCC"/>
          <w:spacing w:val="-19"/>
          <w:sz w:val="48"/>
          <w:szCs w:val="48"/>
        </w:rPr>
        <w:t>Feedback</w:t>
      </w:r>
    </w:p>
    <w:p w14:paraId="3919D9FD" w14:textId="77777777" w:rsidR="0053744A" w:rsidRDefault="0053744A"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443E2723" w14:textId="04F143CB" w:rsidR="00B9218B" w:rsidRDefault="000F7627"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r>
        <w:rPr>
          <w:rFonts w:ascii="FoundrySterling-Book" w:eastAsiaTheme="minorHAnsi" w:hAnsi="FoundrySterling-Book" w:cs="Helvetica"/>
          <w:color w:val="000000"/>
          <w:shd w:val="clear" w:color="auto" w:fill="FFFFFF"/>
          <w:lang w:eastAsia="en-US"/>
        </w:rPr>
        <w:t>We would</w:t>
      </w:r>
      <w:r w:rsidR="0053744A">
        <w:rPr>
          <w:rFonts w:ascii="FoundrySterling-Book" w:eastAsiaTheme="minorHAnsi" w:hAnsi="FoundrySterling-Book" w:cs="Helvetica"/>
          <w:color w:val="000000"/>
          <w:shd w:val="clear" w:color="auto" w:fill="FFFFFF"/>
          <w:lang w:eastAsia="en-US"/>
        </w:rPr>
        <w:t xml:space="preserve"> very much welcome your feedback on this guidance resource so we can make improvements in the future – do tell us you</w:t>
      </w:r>
      <w:r w:rsidR="00F177EC">
        <w:rPr>
          <w:rFonts w:ascii="FoundrySterling-Book" w:eastAsiaTheme="minorHAnsi" w:hAnsi="FoundrySterling-Book" w:cs="Helvetica"/>
          <w:color w:val="000000"/>
          <w:shd w:val="clear" w:color="auto" w:fill="FFFFFF"/>
          <w:lang w:eastAsia="en-US"/>
        </w:rPr>
        <w:t>r</w:t>
      </w:r>
      <w:r w:rsidR="0053744A">
        <w:rPr>
          <w:rFonts w:ascii="FoundrySterling-Book" w:eastAsiaTheme="minorHAnsi" w:hAnsi="FoundrySterling-Book" w:cs="Helvetica"/>
          <w:color w:val="000000"/>
          <w:shd w:val="clear" w:color="auto" w:fill="FFFFFF"/>
          <w:lang w:eastAsia="en-US"/>
        </w:rPr>
        <w:t xml:space="preserve"> views</w:t>
      </w:r>
      <w:r w:rsidR="00655F75">
        <w:rPr>
          <w:rFonts w:ascii="FoundrySterling-Book" w:eastAsiaTheme="minorHAnsi" w:hAnsi="FoundrySterling-Book" w:cs="Helvetica"/>
          <w:color w:val="000000"/>
          <w:shd w:val="clear" w:color="auto" w:fill="FFFFFF"/>
          <w:lang w:eastAsia="en-US"/>
        </w:rPr>
        <w:t>: Was it helpful? Is there anything you would</w:t>
      </w:r>
      <w:r w:rsidR="00F55C0E">
        <w:rPr>
          <w:rFonts w:ascii="FoundrySterling-Book" w:eastAsiaTheme="minorHAnsi" w:hAnsi="FoundrySterling-Book" w:cs="Helvetica"/>
          <w:color w:val="000000"/>
          <w:shd w:val="clear" w:color="auto" w:fill="FFFFFF"/>
          <w:lang w:eastAsia="en-US"/>
        </w:rPr>
        <w:t xml:space="preserve"> like to change? Is there other </w:t>
      </w:r>
      <w:r w:rsidR="0053744A">
        <w:rPr>
          <w:rFonts w:ascii="FoundrySterling-Book" w:eastAsiaTheme="minorHAnsi" w:hAnsi="FoundrySterling-Book" w:cs="Helvetica"/>
          <w:color w:val="000000"/>
          <w:shd w:val="clear" w:color="auto" w:fill="FFFFFF"/>
          <w:lang w:eastAsia="en-US"/>
        </w:rPr>
        <w:t>informa</w:t>
      </w:r>
      <w:r w:rsidR="00F55C0E">
        <w:rPr>
          <w:rFonts w:ascii="FoundrySterling-Book" w:eastAsiaTheme="minorHAnsi" w:hAnsi="FoundrySterling-Book" w:cs="Helvetica"/>
          <w:color w:val="000000"/>
          <w:shd w:val="clear" w:color="auto" w:fill="FFFFFF"/>
          <w:lang w:eastAsia="en-US"/>
        </w:rPr>
        <w:t>tion that you would find useful? Email</w:t>
      </w:r>
      <w:r w:rsidR="0053744A">
        <w:rPr>
          <w:rFonts w:ascii="FoundrySterling-Book" w:eastAsiaTheme="minorHAnsi" w:hAnsi="FoundrySterling-Book" w:cs="Helvetica"/>
          <w:color w:val="000000"/>
          <w:shd w:val="clear" w:color="auto" w:fill="FFFFFF"/>
          <w:lang w:eastAsia="en-US"/>
        </w:rPr>
        <w:t>:</w:t>
      </w:r>
      <w:r w:rsidR="00C82AB5">
        <w:rPr>
          <w:rFonts w:ascii="FoundrySterling-Book" w:eastAsiaTheme="minorHAnsi" w:hAnsi="FoundrySterling-Book" w:cs="Helvetica"/>
          <w:color w:val="000000"/>
          <w:shd w:val="clear" w:color="auto" w:fill="FFFFFF"/>
          <w:lang w:eastAsia="en-US"/>
        </w:rPr>
        <w:t xml:space="preserve"> </w:t>
      </w:r>
      <w:hyperlink r:id="rId20" w:history="1">
        <w:r w:rsidR="0053744A" w:rsidRPr="00F33B94">
          <w:rPr>
            <w:rStyle w:val="Hyperlink"/>
            <w:rFonts w:ascii="FoundrySterling-Book" w:eastAsiaTheme="minorHAnsi" w:hAnsi="FoundrySterling-Book" w:cs="Helvetica"/>
            <w:shd w:val="clear" w:color="auto" w:fill="FFFFFF"/>
            <w:lang w:eastAsia="en-US"/>
          </w:rPr>
          <w:t>publicengagement@admin.ox.ac.uk</w:t>
        </w:r>
      </w:hyperlink>
    </w:p>
    <w:p w14:paraId="54B8D1AD" w14:textId="77777777" w:rsidR="0053744A" w:rsidRDefault="0053744A"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45ED87FE" w14:textId="4BB4E781" w:rsidR="00680EAD" w:rsidRDefault="00680EAD"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p w14:paraId="4486EC0C" w14:textId="1ACDB2E1" w:rsidR="00680EAD" w:rsidRPr="00903B4C" w:rsidRDefault="00680EAD" w:rsidP="005B3652">
      <w:pPr>
        <w:pStyle w:val="NormalWeb"/>
        <w:shd w:val="clear" w:color="auto" w:fill="FFFFFF"/>
        <w:spacing w:before="0" w:beforeAutospacing="0" w:after="0" w:afterAutospacing="0"/>
        <w:ind w:right="-46"/>
        <w:textAlignment w:val="baseline"/>
        <w:rPr>
          <w:rFonts w:ascii="FoundrySterling-Book" w:eastAsiaTheme="minorHAnsi" w:hAnsi="FoundrySterling-Book" w:cs="Helvetica"/>
          <w:color w:val="000000"/>
          <w:shd w:val="clear" w:color="auto" w:fill="FFFFFF"/>
          <w:lang w:eastAsia="en-US"/>
        </w:rPr>
      </w:pPr>
    </w:p>
    <w:sectPr w:rsidR="00680EAD" w:rsidRPr="00903B4C" w:rsidSect="008260A2">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2C0A5" w14:textId="77777777" w:rsidR="00A043CE" w:rsidRDefault="00A043CE" w:rsidP="008260A2">
      <w:pPr>
        <w:spacing w:after="0" w:line="240" w:lineRule="auto"/>
      </w:pPr>
      <w:r>
        <w:separator/>
      </w:r>
    </w:p>
  </w:endnote>
  <w:endnote w:type="continuationSeparator" w:id="0">
    <w:p w14:paraId="061C2D65" w14:textId="77777777" w:rsidR="00A043CE" w:rsidRDefault="00A043CE" w:rsidP="008260A2">
      <w:pPr>
        <w:spacing w:after="0" w:line="240" w:lineRule="auto"/>
      </w:pPr>
      <w:r>
        <w:continuationSeparator/>
      </w:r>
    </w:p>
  </w:endnote>
  <w:endnote w:id="1">
    <w:p w14:paraId="1461FB1B" w14:textId="4647B324" w:rsidR="00C257B9" w:rsidRPr="00C257B9" w:rsidRDefault="00C257B9">
      <w:pPr>
        <w:pStyle w:val="EndnoteText"/>
        <w:rPr>
          <w:sz w:val="22"/>
          <w:szCs w:val="22"/>
        </w:rPr>
      </w:pPr>
      <w:r w:rsidRPr="00655F75">
        <w:rPr>
          <w:rStyle w:val="EndnoteReference"/>
          <w:i/>
          <w:color w:val="FFFFFF" w:themeColor="background1"/>
          <w:sz w:val="22"/>
          <w:szCs w:val="22"/>
        </w:rPr>
        <w:endnoteRef/>
      </w:r>
      <w:r w:rsidR="00655F75">
        <w:rPr>
          <w:i/>
          <w:color w:val="002060"/>
          <w:sz w:val="22"/>
          <w:szCs w:val="22"/>
        </w:rPr>
        <w:t>v</w:t>
      </w:r>
      <w:r w:rsidR="00655F75" w:rsidRPr="00655F75">
        <w:rPr>
          <w:i/>
          <w:color w:val="002060"/>
          <w:sz w:val="22"/>
          <w:szCs w:val="22"/>
        </w:rPr>
        <w:t>2</w:t>
      </w:r>
      <w:r w:rsidR="00655F75">
        <w:rPr>
          <w:color w:val="002060"/>
          <w:sz w:val="22"/>
          <w:szCs w:val="22"/>
        </w:rPr>
        <w:t xml:space="preserve"> (November 2017): Compiled</w:t>
      </w:r>
      <w:r w:rsidRPr="00C257B9">
        <w:rPr>
          <w:color w:val="002060"/>
          <w:sz w:val="22"/>
          <w:szCs w:val="22"/>
        </w:rPr>
        <w:t xml:space="preserve"> by Dr Lesley Paterson, Head of Public Engagement with Research, Research Services and the PER Advisory Group</w:t>
      </w:r>
    </w:p>
  </w:endnote>
  <w:endnote w:id="2">
    <w:p w14:paraId="4261BDEC" w14:textId="545424BB" w:rsidR="00AF0377" w:rsidRDefault="00AF0377" w:rsidP="00AF0377">
      <w:pPr>
        <w:pStyle w:val="EndnoteText"/>
        <w:jc w:val="center"/>
      </w:pPr>
      <w:r w:rsidRPr="00AF0377">
        <w:rPr>
          <w:rStyle w:val="EndnoteReference"/>
          <w:color w:val="FFFFFF" w:themeColor="background1"/>
        </w:rPr>
        <w:endnoteRef/>
      </w:r>
      <w:r w:rsidRPr="00AF0377">
        <w:rPr>
          <w:color w:val="FFFFFF" w:themeColor="background1"/>
        </w:rPr>
        <w:t xml:space="preserve"> </w:t>
      </w:r>
      <w:r>
        <w:rPr>
          <w:noProof/>
          <w:lang w:eastAsia="en-GB"/>
        </w:rPr>
        <w:drawing>
          <wp:inline distT="0" distB="0" distL="0" distR="0" wp14:anchorId="3B12072E" wp14:editId="2852D8F0">
            <wp:extent cx="3622963" cy="1062089"/>
            <wp:effectExtent l="0" t="0" r="0"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3077" cy="1082643"/>
                    </a:xfrm>
                    <a:prstGeom prst="rect">
                      <a:avLst/>
                    </a:prstGeom>
                    <a:noFill/>
                    <a:ln>
                      <a:noFill/>
                    </a:ln>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FoundrySterling-Book">
    <w:panose1 w:val="00000400000000000000"/>
    <w:charset w:val="00"/>
    <w:family w:val="auto"/>
    <w:pitch w:val="variable"/>
    <w:sig w:usb0="800000A7" w:usb1="00000040" w:usb2="00000000" w:usb3="00000000" w:csb0="00000009" w:csb1="00000000"/>
  </w:font>
  <w:font w:name="FoundrySterling-Bold">
    <w:panose1 w:val="02000700000000000000"/>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989061"/>
      <w:docPartObj>
        <w:docPartGallery w:val="Page Numbers (Bottom of Page)"/>
        <w:docPartUnique/>
      </w:docPartObj>
    </w:sdtPr>
    <w:sdtEndPr>
      <w:rPr>
        <w:noProof/>
      </w:rPr>
    </w:sdtEndPr>
    <w:sdtContent>
      <w:p w14:paraId="0A1362A4" w14:textId="77777777" w:rsidR="00277953" w:rsidRDefault="00277953">
        <w:pPr>
          <w:pStyle w:val="Footer"/>
          <w:jc w:val="center"/>
        </w:pPr>
        <w:r>
          <w:fldChar w:fldCharType="begin"/>
        </w:r>
        <w:r>
          <w:instrText xml:space="preserve"> PAGE   \* MERGEFORMAT </w:instrText>
        </w:r>
        <w:r>
          <w:fldChar w:fldCharType="separate"/>
        </w:r>
        <w:r w:rsidR="004E4966">
          <w:rPr>
            <w:noProof/>
          </w:rPr>
          <w:t>1</w:t>
        </w:r>
        <w:r>
          <w:rPr>
            <w:noProof/>
          </w:rPr>
          <w:fldChar w:fldCharType="end"/>
        </w:r>
      </w:p>
    </w:sdtContent>
  </w:sdt>
  <w:p w14:paraId="24BBE687" w14:textId="77777777" w:rsidR="00277953" w:rsidRDefault="00277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72C3E" w14:textId="77777777" w:rsidR="00A043CE" w:rsidRDefault="00A043CE" w:rsidP="008260A2">
      <w:pPr>
        <w:spacing w:after="0" w:line="240" w:lineRule="auto"/>
      </w:pPr>
      <w:r>
        <w:separator/>
      </w:r>
    </w:p>
  </w:footnote>
  <w:footnote w:type="continuationSeparator" w:id="0">
    <w:p w14:paraId="4775D17A" w14:textId="77777777" w:rsidR="00A043CE" w:rsidRDefault="00A043CE" w:rsidP="008260A2">
      <w:pPr>
        <w:spacing w:after="0" w:line="240" w:lineRule="auto"/>
      </w:pPr>
      <w:r>
        <w:continuationSeparator/>
      </w:r>
    </w:p>
  </w:footnote>
  <w:footnote w:id="1">
    <w:p w14:paraId="6A34F7D5" w14:textId="157214EB" w:rsidR="00C257B9" w:rsidRDefault="00C257B9">
      <w:pPr>
        <w:pStyle w:val="FootnoteText"/>
      </w:pPr>
    </w:p>
  </w:footnote>
  <w:footnote w:id="2">
    <w:p w14:paraId="33E1B2D3" w14:textId="59DAE9E3" w:rsidR="00AF0377" w:rsidRDefault="00AF0377" w:rsidP="00AF0377">
      <w:pPr>
        <w:pStyle w:val="FootnoteText"/>
        <w:jc w:val="center"/>
      </w:pPr>
      <w:r w:rsidRPr="00AF0377">
        <w:rPr>
          <w:rStyle w:val="FootnoteReference"/>
          <w:color w:val="FFFFFF" w:themeColor="background1"/>
        </w:rPr>
        <w:footnoteRef/>
      </w:r>
      <w:r w:rsidRPr="00AF0377">
        <w:rPr>
          <w:color w:val="FFFFFF" w:themeColor="background1"/>
        </w:rPr>
        <w:t xml:space="preserve"> </w:t>
      </w:r>
      <w:r w:rsidRPr="00BF4E6F">
        <w:rPr>
          <w:rFonts w:ascii="FoundrySterling-Book" w:hAnsi="FoundrySterling-Book"/>
          <w:noProof/>
          <w:lang w:eastAsia="en-GB"/>
        </w:rPr>
        <w:drawing>
          <wp:inline distT="0" distB="0" distL="0" distR="0" wp14:anchorId="3E4B96A3" wp14:editId="74DEB7A4">
            <wp:extent cx="3422939" cy="1018309"/>
            <wp:effectExtent l="0" t="0" r="6350" b="0"/>
            <wp:docPr id="7" name="Picture 7" descr="G:\KE Team\Public Engagement\Silvia\Branding\people\people\people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 Team\Public Engagement\Silvia\Branding\people\people\people_multi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55016" cy="1027852"/>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D30CB"/>
    <w:multiLevelType w:val="multilevel"/>
    <w:tmpl w:val="4854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7C38FB"/>
    <w:multiLevelType w:val="multilevel"/>
    <w:tmpl w:val="8448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536B3"/>
    <w:multiLevelType w:val="hybridMultilevel"/>
    <w:tmpl w:val="2E3E5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AE7E0A"/>
    <w:multiLevelType w:val="multilevel"/>
    <w:tmpl w:val="57CA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D0460"/>
    <w:multiLevelType w:val="multilevel"/>
    <w:tmpl w:val="32C2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31B55"/>
    <w:multiLevelType w:val="multilevel"/>
    <w:tmpl w:val="6D7C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28"/>
    <w:rsid w:val="000560AE"/>
    <w:rsid w:val="000C7999"/>
    <w:rsid w:val="000D40CE"/>
    <w:rsid w:val="000F7627"/>
    <w:rsid w:val="00142028"/>
    <w:rsid w:val="001705AC"/>
    <w:rsid w:val="00277953"/>
    <w:rsid w:val="00294CE6"/>
    <w:rsid w:val="002B5DF3"/>
    <w:rsid w:val="002D11D5"/>
    <w:rsid w:val="00331BA0"/>
    <w:rsid w:val="00350DFA"/>
    <w:rsid w:val="00395621"/>
    <w:rsid w:val="003A0A3A"/>
    <w:rsid w:val="003D6AD8"/>
    <w:rsid w:val="003E715A"/>
    <w:rsid w:val="003F0B82"/>
    <w:rsid w:val="00431E39"/>
    <w:rsid w:val="00434779"/>
    <w:rsid w:val="00434AE3"/>
    <w:rsid w:val="00436ECF"/>
    <w:rsid w:val="0048182E"/>
    <w:rsid w:val="00493975"/>
    <w:rsid w:val="004B25D1"/>
    <w:rsid w:val="004B40DB"/>
    <w:rsid w:val="004E4966"/>
    <w:rsid w:val="0053618F"/>
    <w:rsid w:val="0053744A"/>
    <w:rsid w:val="00596CC8"/>
    <w:rsid w:val="005B3652"/>
    <w:rsid w:val="006329CA"/>
    <w:rsid w:val="00655F75"/>
    <w:rsid w:val="00680EAD"/>
    <w:rsid w:val="006C18A2"/>
    <w:rsid w:val="006F57EE"/>
    <w:rsid w:val="007344CF"/>
    <w:rsid w:val="0075034A"/>
    <w:rsid w:val="0076413F"/>
    <w:rsid w:val="00765DD8"/>
    <w:rsid w:val="007E644D"/>
    <w:rsid w:val="0080259C"/>
    <w:rsid w:val="008260A2"/>
    <w:rsid w:val="00826CF1"/>
    <w:rsid w:val="00870BDB"/>
    <w:rsid w:val="00874255"/>
    <w:rsid w:val="00875FA6"/>
    <w:rsid w:val="00882822"/>
    <w:rsid w:val="00892BA0"/>
    <w:rsid w:val="008D79FB"/>
    <w:rsid w:val="00903B4C"/>
    <w:rsid w:val="00912A26"/>
    <w:rsid w:val="00961D34"/>
    <w:rsid w:val="00973633"/>
    <w:rsid w:val="00977879"/>
    <w:rsid w:val="009B3C19"/>
    <w:rsid w:val="00A04309"/>
    <w:rsid w:val="00A043CE"/>
    <w:rsid w:val="00A228BE"/>
    <w:rsid w:val="00A804BC"/>
    <w:rsid w:val="00A86760"/>
    <w:rsid w:val="00AB0699"/>
    <w:rsid w:val="00AB1680"/>
    <w:rsid w:val="00AD4286"/>
    <w:rsid w:val="00AE1244"/>
    <w:rsid w:val="00AF0377"/>
    <w:rsid w:val="00B150AE"/>
    <w:rsid w:val="00B724D4"/>
    <w:rsid w:val="00B9218B"/>
    <w:rsid w:val="00BB32B0"/>
    <w:rsid w:val="00BF05CD"/>
    <w:rsid w:val="00C17643"/>
    <w:rsid w:val="00C257B9"/>
    <w:rsid w:val="00C51BCD"/>
    <w:rsid w:val="00C82AB5"/>
    <w:rsid w:val="00D33DE1"/>
    <w:rsid w:val="00D92DDC"/>
    <w:rsid w:val="00D9733B"/>
    <w:rsid w:val="00DD73E3"/>
    <w:rsid w:val="00E0476C"/>
    <w:rsid w:val="00E463B7"/>
    <w:rsid w:val="00E82D5A"/>
    <w:rsid w:val="00E9641C"/>
    <w:rsid w:val="00F177EC"/>
    <w:rsid w:val="00F32F2B"/>
    <w:rsid w:val="00F55C0E"/>
    <w:rsid w:val="00F61E39"/>
    <w:rsid w:val="00FA1B5E"/>
    <w:rsid w:val="00FA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AB24"/>
  <w15:chartTrackingRefBased/>
  <w15:docId w15:val="{675F5247-3AC7-4474-A7AC-AF4EBCA6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AE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9218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DF3"/>
    <w:rPr>
      <w:color w:val="0000FF"/>
      <w:u w:val="single"/>
    </w:rPr>
  </w:style>
  <w:style w:type="character" w:customStyle="1" w:styleId="Heading2Char">
    <w:name w:val="Heading 2 Char"/>
    <w:basedOn w:val="DefaultParagraphFont"/>
    <w:link w:val="Heading2"/>
    <w:uiPriority w:val="9"/>
    <w:rsid w:val="00B9218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B921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9218B"/>
    <w:rPr>
      <w:b/>
      <w:bCs/>
    </w:rPr>
  </w:style>
  <w:style w:type="character" w:customStyle="1" w:styleId="tbltextstd">
    <w:name w:val="tbltextstd"/>
    <w:basedOn w:val="DefaultParagraphFont"/>
    <w:rsid w:val="005B3652"/>
  </w:style>
  <w:style w:type="character" w:styleId="Emphasis">
    <w:name w:val="Emphasis"/>
    <w:basedOn w:val="DefaultParagraphFont"/>
    <w:uiPriority w:val="20"/>
    <w:qFormat/>
    <w:rsid w:val="005B3652"/>
    <w:rPr>
      <w:i/>
      <w:iCs/>
    </w:rPr>
  </w:style>
  <w:style w:type="character" w:customStyle="1" w:styleId="Heading1Char">
    <w:name w:val="Heading 1 Char"/>
    <w:basedOn w:val="DefaultParagraphFont"/>
    <w:link w:val="Heading1"/>
    <w:uiPriority w:val="9"/>
    <w:rsid w:val="00434AE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34A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03B4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BasicParagraph">
    <w:name w:val="[Basic Paragraph]"/>
    <w:basedOn w:val="Normal"/>
    <w:uiPriority w:val="99"/>
    <w:rsid w:val="00826CF1"/>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Header">
    <w:name w:val="header"/>
    <w:basedOn w:val="Normal"/>
    <w:link w:val="HeaderChar"/>
    <w:uiPriority w:val="99"/>
    <w:unhideWhenUsed/>
    <w:rsid w:val="00826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0A2"/>
  </w:style>
  <w:style w:type="paragraph" w:styleId="Footer">
    <w:name w:val="footer"/>
    <w:basedOn w:val="Normal"/>
    <w:link w:val="FooterChar"/>
    <w:uiPriority w:val="99"/>
    <w:unhideWhenUsed/>
    <w:rsid w:val="00826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0A2"/>
  </w:style>
  <w:style w:type="character" w:styleId="CommentReference">
    <w:name w:val="annotation reference"/>
    <w:basedOn w:val="DefaultParagraphFont"/>
    <w:uiPriority w:val="99"/>
    <w:semiHidden/>
    <w:unhideWhenUsed/>
    <w:rsid w:val="00331BA0"/>
    <w:rPr>
      <w:sz w:val="16"/>
      <w:szCs w:val="16"/>
    </w:rPr>
  </w:style>
  <w:style w:type="paragraph" w:styleId="CommentText">
    <w:name w:val="annotation text"/>
    <w:basedOn w:val="Normal"/>
    <w:link w:val="CommentTextChar"/>
    <w:uiPriority w:val="99"/>
    <w:semiHidden/>
    <w:unhideWhenUsed/>
    <w:rsid w:val="00331BA0"/>
    <w:pPr>
      <w:spacing w:line="240" w:lineRule="auto"/>
    </w:pPr>
    <w:rPr>
      <w:sz w:val="20"/>
      <w:szCs w:val="20"/>
    </w:rPr>
  </w:style>
  <w:style w:type="character" w:customStyle="1" w:styleId="CommentTextChar">
    <w:name w:val="Comment Text Char"/>
    <w:basedOn w:val="DefaultParagraphFont"/>
    <w:link w:val="CommentText"/>
    <w:uiPriority w:val="99"/>
    <w:semiHidden/>
    <w:rsid w:val="00331BA0"/>
    <w:rPr>
      <w:sz w:val="20"/>
      <w:szCs w:val="20"/>
    </w:rPr>
  </w:style>
  <w:style w:type="paragraph" w:styleId="CommentSubject">
    <w:name w:val="annotation subject"/>
    <w:basedOn w:val="CommentText"/>
    <w:next w:val="CommentText"/>
    <w:link w:val="CommentSubjectChar"/>
    <w:uiPriority w:val="99"/>
    <w:semiHidden/>
    <w:unhideWhenUsed/>
    <w:rsid w:val="00331BA0"/>
    <w:rPr>
      <w:b/>
      <w:bCs/>
    </w:rPr>
  </w:style>
  <w:style w:type="character" w:customStyle="1" w:styleId="CommentSubjectChar">
    <w:name w:val="Comment Subject Char"/>
    <w:basedOn w:val="CommentTextChar"/>
    <w:link w:val="CommentSubject"/>
    <w:uiPriority w:val="99"/>
    <w:semiHidden/>
    <w:rsid w:val="00331BA0"/>
    <w:rPr>
      <w:b/>
      <w:bCs/>
      <w:sz w:val="20"/>
      <w:szCs w:val="20"/>
    </w:rPr>
  </w:style>
  <w:style w:type="paragraph" w:styleId="BalloonText">
    <w:name w:val="Balloon Text"/>
    <w:basedOn w:val="Normal"/>
    <w:link w:val="BalloonTextChar"/>
    <w:uiPriority w:val="99"/>
    <w:semiHidden/>
    <w:unhideWhenUsed/>
    <w:rsid w:val="00331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BA0"/>
    <w:rPr>
      <w:rFonts w:ascii="Segoe UI" w:hAnsi="Segoe UI" w:cs="Segoe UI"/>
      <w:sz w:val="18"/>
      <w:szCs w:val="18"/>
    </w:rPr>
  </w:style>
  <w:style w:type="character" w:styleId="FollowedHyperlink">
    <w:name w:val="FollowedHyperlink"/>
    <w:basedOn w:val="DefaultParagraphFont"/>
    <w:uiPriority w:val="99"/>
    <w:semiHidden/>
    <w:unhideWhenUsed/>
    <w:rsid w:val="00912A26"/>
    <w:rPr>
      <w:color w:val="954F72" w:themeColor="followedHyperlink"/>
      <w:u w:val="single"/>
    </w:rPr>
  </w:style>
  <w:style w:type="paragraph" w:styleId="FootnoteText">
    <w:name w:val="footnote text"/>
    <w:basedOn w:val="Normal"/>
    <w:link w:val="FootnoteTextChar"/>
    <w:uiPriority w:val="99"/>
    <w:semiHidden/>
    <w:unhideWhenUsed/>
    <w:rsid w:val="00AF03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377"/>
    <w:rPr>
      <w:sz w:val="20"/>
      <w:szCs w:val="20"/>
    </w:rPr>
  </w:style>
  <w:style w:type="character" w:styleId="FootnoteReference">
    <w:name w:val="footnote reference"/>
    <w:basedOn w:val="DefaultParagraphFont"/>
    <w:uiPriority w:val="99"/>
    <w:semiHidden/>
    <w:unhideWhenUsed/>
    <w:rsid w:val="00AF0377"/>
    <w:rPr>
      <w:vertAlign w:val="superscript"/>
    </w:rPr>
  </w:style>
  <w:style w:type="paragraph" w:styleId="EndnoteText">
    <w:name w:val="endnote text"/>
    <w:basedOn w:val="Normal"/>
    <w:link w:val="EndnoteTextChar"/>
    <w:uiPriority w:val="99"/>
    <w:semiHidden/>
    <w:unhideWhenUsed/>
    <w:rsid w:val="00AF03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0377"/>
    <w:rPr>
      <w:sz w:val="20"/>
      <w:szCs w:val="20"/>
    </w:rPr>
  </w:style>
  <w:style w:type="character" w:styleId="EndnoteReference">
    <w:name w:val="endnote reference"/>
    <w:basedOn w:val="DefaultParagraphFont"/>
    <w:uiPriority w:val="99"/>
    <w:semiHidden/>
    <w:unhideWhenUsed/>
    <w:rsid w:val="00AF0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140597">
      <w:bodyDiv w:val="1"/>
      <w:marLeft w:val="0"/>
      <w:marRight w:val="0"/>
      <w:marTop w:val="0"/>
      <w:marBottom w:val="0"/>
      <w:divBdr>
        <w:top w:val="none" w:sz="0" w:space="0" w:color="auto"/>
        <w:left w:val="none" w:sz="0" w:space="0" w:color="auto"/>
        <w:bottom w:val="none" w:sz="0" w:space="0" w:color="auto"/>
        <w:right w:val="none" w:sz="0" w:space="0" w:color="auto"/>
      </w:divBdr>
    </w:div>
    <w:div w:id="1139106095">
      <w:bodyDiv w:val="1"/>
      <w:marLeft w:val="0"/>
      <w:marRight w:val="0"/>
      <w:marTop w:val="0"/>
      <w:marBottom w:val="0"/>
      <w:divBdr>
        <w:top w:val="none" w:sz="0" w:space="0" w:color="auto"/>
        <w:left w:val="none" w:sz="0" w:space="0" w:color="auto"/>
        <w:bottom w:val="none" w:sz="0" w:space="0" w:color="auto"/>
        <w:right w:val="none" w:sz="0" w:space="0" w:color="auto"/>
      </w:divBdr>
    </w:div>
    <w:div w:id="1255238736">
      <w:bodyDiv w:val="1"/>
      <w:marLeft w:val="0"/>
      <w:marRight w:val="0"/>
      <w:marTop w:val="0"/>
      <w:marBottom w:val="0"/>
      <w:divBdr>
        <w:top w:val="none" w:sz="0" w:space="0" w:color="auto"/>
        <w:left w:val="none" w:sz="0" w:space="0" w:color="auto"/>
        <w:bottom w:val="none" w:sz="0" w:space="0" w:color="auto"/>
        <w:right w:val="none" w:sz="0" w:space="0" w:color="auto"/>
      </w:divBdr>
    </w:div>
    <w:div w:id="200960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x.ac.uk/research/public-engagement/why-engage" TargetMode="External"/><Relationship Id="rId18" Type="http://schemas.openxmlformats.org/officeDocument/2006/relationships/hyperlink" Target="http://www.ox.ac.uk/research/public-engagement/how-engag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rcuk.ac.uk/media/brief/impactcase/" TargetMode="External"/><Relationship Id="rId17" Type="http://schemas.openxmlformats.org/officeDocument/2006/relationships/hyperlink" Target="http://www.rcuk.ac.uk/innovation/impact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publicengagement@admin.ox.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royalsociety.org/science-events-and-lectures/2017/summer-science-exhibi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x.ac.uk/research/public-engagement/support-resear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engagement@admin.ox.ac.uk"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48D8F7FDDA40ABFC37441EB48780" ma:contentTypeVersion="0" ma:contentTypeDescription="Create a new document." ma:contentTypeScope="" ma:versionID="50ab2c1b6cbfe6844ef9c92a87b248f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E44F-4EE4-46BF-90BA-CD25A1D5A668}">
  <ds:schemaRefs>
    <ds:schemaRef ds:uri="http://schemas.microsoft.com/sharepoint/v3/contenttype/forms"/>
  </ds:schemaRefs>
</ds:datastoreItem>
</file>

<file path=customXml/itemProps2.xml><?xml version="1.0" encoding="utf-8"?>
<ds:datastoreItem xmlns:ds="http://schemas.openxmlformats.org/officeDocument/2006/customXml" ds:itemID="{86D8CDD9-CA6C-40F7-914E-53C689CCF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014CCB-545E-4964-91E8-0799DD48DE36}">
  <ds:schemaRef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purl.org/dc/terms/"/>
  </ds:schemaRefs>
</ds:datastoreItem>
</file>

<file path=customXml/itemProps4.xml><?xml version="1.0" encoding="utf-8"?>
<ds:datastoreItem xmlns:ds="http://schemas.openxmlformats.org/officeDocument/2006/customXml" ds:itemID="{1E560DB1-6A38-4075-BF5C-BF89AE71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Paterson</dc:creator>
  <cp:keywords/>
  <dc:description/>
  <cp:lastModifiedBy>Michaela Livingstone</cp:lastModifiedBy>
  <cp:revision>2</cp:revision>
  <dcterms:created xsi:type="dcterms:W3CDTF">2018-04-20T06:13:00Z</dcterms:created>
  <dcterms:modified xsi:type="dcterms:W3CDTF">2018-04-20T06:13:00Z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0x01010057DC48D8F7FDDA40ABFC37441EB48780</vt:lpwstr>
  </property>
</Properties>
</file>