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221E3A" w:rsidTr="00221E3A">
        <w:trPr>
          <w:trHeight w:val="4243"/>
        </w:trPr>
        <w:tc>
          <w:tcPr>
            <w:tcW w:w="6974" w:type="dxa"/>
          </w:tcPr>
          <w:p w:rsidR="00221E3A" w:rsidRPr="00221E3A" w:rsidRDefault="00221E3A">
            <w:pPr>
              <w:rPr>
                <w:rFonts w:ascii="Ebrima" w:hAnsi="Ebrima"/>
                <w:b/>
                <w:sz w:val="28"/>
                <w:szCs w:val="28"/>
              </w:rPr>
            </w:pPr>
            <w:r w:rsidRPr="00221E3A">
              <w:rPr>
                <w:rFonts w:ascii="Ebrima" w:hAnsi="Ebrima"/>
                <w:b/>
                <w:sz w:val="28"/>
                <w:szCs w:val="28"/>
              </w:rPr>
              <w:t>Urgent not Important</w:t>
            </w:r>
          </w:p>
          <w:p w:rsidR="00221E3A" w:rsidRDefault="00221E3A"/>
          <w:p w:rsidR="00221E3A" w:rsidRDefault="00221E3A"/>
          <w:p w:rsidR="00221E3A" w:rsidRDefault="00221E3A"/>
          <w:p w:rsidR="00221E3A" w:rsidRDefault="00221E3A"/>
          <w:p w:rsidR="00221E3A" w:rsidRDefault="00221E3A"/>
          <w:p w:rsidR="00221E3A" w:rsidRDefault="00221E3A"/>
          <w:p w:rsidR="00221E3A" w:rsidRDefault="00221E3A"/>
          <w:p w:rsidR="00221E3A" w:rsidRDefault="00221E3A"/>
          <w:p w:rsidR="00221E3A" w:rsidRDefault="00221E3A"/>
        </w:tc>
        <w:tc>
          <w:tcPr>
            <w:tcW w:w="6974" w:type="dxa"/>
          </w:tcPr>
          <w:p w:rsidR="00221E3A" w:rsidRPr="00221E3A" w:rsidRDefault="00221E3A">
            <w:pPr>
              <w:rPr>
                <w:rFonts w:ascii="Ebrima" w:hAnsi="Ebrima"/>
                <w:b/>
                <w:sz w:val="28"/>
                <w:szCs w:val="28"/>
              </w:rPr>
            </w:pPr>
            <w:r>
              <w:rPr>
                <w:rFonts w:ascii="Ebrima" w:hAnsi="Ebrima"/>
                <w:b/>
                <w:sz w:val="28"/>
                <w:szCs w:val="28"/>
              </w:rPr>
              <w:t>Urgent and I</w:t>
            </w:r>
            <w:r w:rsidRPr="00221E3A">
              <w:rPr>
                <w:rFonts w:ascii="Ebrima" w:hAnsi="Ebrima"/>
                <w:b/>
                <w:sz w:val="28"/>
                <w:szCs w:val="28"/>
              </w:rPr>
              <w:t>mportant</w:t>
            </w:r>
          </w:p>
        </w:tc>
      </w:tr>
      <w:tr w:rsidR="00221E3A" w:rsidTr="00221E3A">
        <w:tc>
          <w:tcPr>
            <w:tcW w:w="6974" w:type="dxa"/>
          </w:tcPr>
          <w:p w:rsidR="00221E3A" w:rsidRPr="00221E3A" w:rsidRDefault="00221E3A">
            <w:pPr>
              <w:rPr>
                <w:rFonts w:ascii="Ebrima" w:hAnsi="Ebrima"/>
                <w:b/>
                <w:sz w:val="28"/>
                <w:szCs w:val="28"/>
              </w:rPr>
            </w:pPr>
            <w:r>
              <w:rPr>
                <w:rFonts w:ascii="Ebrima" w:hAnsi="Ebrima"/>
                <w:b/>
                <w:sz w:val="28"/>
                <w:szCs w:val="28"/>
              </w:rPr>
              <w:t>Not Urgent not I</w:t>
            </w:r>
            <w:r w:rsidRPr="00221E3A">
              <w:rPr>
                <w:rFonts w:ascii="Ebrima" w:hAnsi="Ebrima"/>
                <w:b/>
                <w:sz w:val="28"/>
                <w:szCs w:val="28"/>
              </w:rPr>
              <w:t>mportant</w:t>
            </w:r>
          </w:p>
          <w:p w:rsidR="00221E3A" w:rsidRDefault="00221E3A"/>
          <w:p w:rsidR="00221E3A" w:rsidRDefault="00221E3A"/>
          <w:p w:rsidR="00221E3A" w:rsidRDefault="00221E3A"/>
          <w:p w:rsidR="00221E3A" w:rsidRDefault="00221E3A"/>
          <w:p w:rsidR="00221E3A" w:rsidRDefault="00221E3A"/>
          <w:p w:rsidR="00221E3A" w:rsidRDefault="00221E3A"/>
          <w:p w:rsidR="00221E3A" w:rsidRDefault="00221E3A"/>
          <w:p w:rsidR="00221E3A" w:rsidRDefault="00221E3A"/>
          <w:p w:rsidR="00221E3A" w:rsidRDefault="00221E3A"/>
          <w:p w:rsidR="00221E3A" w:rsidRDefault="00221E3A"/>
          <w:p w:rsidR="00221E3A" w:rsidRDefault="00221E3A"/>
          <w:p w:rsidR="00221E3A" w:rsidRDefault="00221E3A"/>
          <w:p w:rsidR="00221E3A" w:rsidRDefault="00221E3A"/>
          <w:p w:rsidR="00221E3A" w:rsidRDefault="00221E3A"/>
          <w:p w:rsidR="00221E3A" w:rsidRDefault="00221E3A"/>
          <w:p w:rsidR="00221E3A" w:rsidRDefault="00221E3A"/>
        </w:tc>
        <w:tc>
          <w:tcPr>
            <w:tcW w:w="6974" w:type="dxa"/>
          </w:tcPr>
          <w:p w:rsidR="00221E3A" w:rsidRPr="00221E3A" w:rsidRDefault="00221E3A" w:rsidP="00221E3A">
            <w:pPr>
              <w:rPr>
                <w:rFonts w:ascii="Ebrima" w:hAnsi="Ebrima"/>
                <w:b/>
                <w:sz w:val="28"/>
                <w:szCs w:val="28"/>
              </w:rPr>
            </w:pPr>
            <w:r>
              <w:rPr>
                <w:rFonts w:ascii="Ebrima" w:hAnsi="Ebrima"/>
                <w:b/>
                <w:sz w:val="28"/>
                <w:szCs w:val="28"/>
              </w:rPr>
              <w:t>Not Urgent and I</w:t>
            </w:r>
            <w:r w:rsidRPr="00221E3A">
              <w:rPr>
                <w:rFonts w:ascii="Ebrima" w:hAnsi="Ebrima"/>
                <w:b/>
                <w:sz w:val="28"/>
                <w:szCs w:val="28"/>
              </w:rPr>
              <w:t>mportant</w:t>
            </w:r>
          </w:p>
        </w:tc>
      </w:tr>
    </w:tbl>
    <w:p w:rsidR="00221E3A" w:rsidRDefault="00221E3A" w:rsidP="00017DBA">
      <w:bookmarkStart w:id="0" w:name="_GoBack"/>
      <w:bookmarkEnd w:id="0"/>
    </w:p>
    <w:sectPr w:rsidR="00221E3A" w:rsidSect="00221E3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4E"/>
    <w:rsid w:val="00017DBA"/>
    <w:rsid w:val="0012415D"/>
    <w:rsid w:val="0013254E"/>
    <w:rsid w:val="0022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0321F-CCE3-407B-BFE3-C8D828D9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2020-06-23T10:55:00Z</dcterms:created>
  <dcterms:modified xsi:type="dcterms:W3CDTF">2020-06-23T10:58:00Z</dcterms:modified>
</cp:coreProperties>
</file>